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resseblok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436D" w14:paraId="73008328" w14:textId="77777777" w:rsidTr="00CC4CE9">
        <w:trPr>
          <w:trHeight w:hRule="exact" w:val="1021"/>
        </w:trPr>
        <w:tc>
          <w:tcPr>
            <w:tcW w:w="9072" w:type="dxa"/>
          </w:tcPr>
          <w:p w14:paraId="73008327" w14:textId="77777777" w:rsidR="00AE74FC" w:rsidRDefault="00AE74FC" w:rsidP="00CC4CE9"/>
        </w:tc>
      </w:tr>
    </w:tbl>
    <w:p w14:paraId="73008329" w14:textId="333CAA1A" w:rsidR="00AE74FC" w:rsidRPr="002F4E5C" w:rsidRDefault="00AD23A6" w:rsidP="00CC4CE9">
      <w:pPr>
        <w:pStyle w:val="Titel"/>
        <w:rPr>
          <w:rStyle w:val="Bogenstitel"/>
          <w:color w:val="auto"/>
          <w:sz w:val="44"/>
          <w:szCs w:val="44"/>
        </w:rPr>
      </w:pPr>
      <w:sdt>
        <w:sdtPr>
          <w:rPr>
            <w:b w:val="0"/>
            <w:bCs/>
            <w:i/>
            <w:iCs/>
            <w:color w:val="auto"/>
            <w:spacing w:val="5"/>
            <w:sz w:val="32"/>
          </w:rPr>
          <w:alias w:val="Titel"/>
          <w:id w:val="-1113822790"/>
          <w:placeholder>
            <w:docPart w:val="DFED8AFFB56842D698AE995664128A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51107">
            <w:rPr>
              <w:color w:val="auto"/>
              <w:sz w:val="32"/>
            </w:rPr>
            <w:t>Skabelon Nødplan</w:t>
          </w:r>
        </w:sdtContent>
      </w:sdt>
      <w:r w:rsidR="00EC0784">
        <w:rPr>
          <w:color w:val="auto"/>
          <w:sz w:val="32"/>
        </w:rPr>
        <w:tab/>
      </w:r>
      <w:r w:rsidR="00C0066B">
        <w:rPr>
          <w:color w:val="auto"/>
          <w:sz w:val="32"/>
        </w:rPr>
        <w:tab/>
      </w:r>
      <w:r w:rsidR="00C0066B">
        <w:rPr>
          <w:color w:val="auto"/>
          <w:sz w:val="32"/>
        </w:rPr>
        <w:tab/>
      </w:r>
    </w:p>
    <w:p w14:paraId="7300832A" w14:textId="686FB1F1" w:rsidR="00AE74FC" w:rsidRDefault="00AE74FC" w:rsidP="00CC4CE9"/>
    <w:p w14:paraId="7300832B" w14:textId="77777777" w:rsidR="00AE74FC" w:rsidRDefault="00AE74FC" w:rsidP="00CC4CE9"/>
    <w:p w14:paraId="601C5358" w14:textId="77777777" w:rsidR="009A2A7A" w:rsidRDefault="009A2A7A" w:rsidP="00CC4CE9"/>
    <w:p w14:paraId="36998367" w14:textId="77777777" w:rsidR="009A2A7A" w:rsidRDefault="009A2A7A" w:rsidP="00CC4CE9"/>
    <w:p w14:paraId="30948392" w14:textId="77777777" w:rsidR="009A2A7A" w:rsidRDefault="009A2A7A" w:rsidP="00CC4CE9"/>
    <w:p w14:paraId="01A9240D" w14:textId="313E08F3" w:rsidR="009A2A7A" w:rsidRDefault="003258D3" w:rsidP="00CC4CE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A315D" wp14:editId="3155A03F">
                <wp:simplePos x="0" y="0"/>
                <wp:positionH relativeFrom="column">
                  <wp:posOffset>217805</wp:posOffset>
                </wp:positionH>
                <wp:positionV relativeFrom="paragraph">
                  <wp:posOffset>40005</wp:posOffset>
                </wp:positionV>
                <wp:extent cx="5181600" cy="2943225"/>
                <wp:effectExtent l="0" t="0" r="19050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D47B8" w14:textId="0945B4F4" w:rsidR="003258D3" w:rsidRDefault="00257284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Nødplan for </w:t>
                            </w:r>
                            <w:r w:rsidR="003164D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system </w:t>
                            </w:r>
                            <w:r w:rsidR="003258D3" w:rsidRPr="003258D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[</w:t>
                            </w:r>
                            <w:proofErr w:type="spellStart"/>
                            <w:r w:rsidR="003258D3" w:rsidRPr="003258D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xxxxxx</w:t>
                            </w:r>
                            <w:proofErr w:type="spellEnd"/>
                            <w:r w:rsidR="003258D3" w:rsidRPr="003258D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5E9FA196" w14:textId="77777777" w:rsidR="00BC7AD6" w:rsidRDefault="00722AD6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og </w:t>
                            </w:r>
                            <w:r w:rsidR="0066676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dets </w:t>
                            </w:r>
                            <w:r w:rsidR="00983ECA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forretningsunderstøttelse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8150AE1" w14:textId="375BFA57" w:rsidR="003258D3" w:rsidRDefault="00BC7AD6" w:rsidP="003258D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af [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FC76079" w14:textId="77777777" w:rsidR="003258D3" w:rsidRDefault="003258D3" w:rsidP="003258D3">
                            <w:pPr>
                              <w:pStyle w:val="Overskrift1"/>
                              <w:jc w:val="center"/>
                            </w:pPr>
                          </w:p>
                          <w:p w14:paraId="36AF1DA9" w14:textId="2F0C74FD" w:rsidR="003258D3" w:rsidRPr="00D70587" w:rsidRDefault="009E3142" w:rsidP="00D70587">
                            <w:pPr>
                              <w:ind w:firstLine="1304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05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Bilag</w:t>
                            </w:r>
                            <w:r w:rsidR="003258D3" w:rsidRPr="00D705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til beredskabsplan for informationssikkerhed</w:t>
                            </w:r>
                          </w:p>
                          <w:p w14:paraId="2A4F1396" w14:textId="77777777" w:rsidR="003258D3" w:rsidRPr="003258D3" w:rsidRDefault="003258D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A315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17.15pt;margin-top:3.15pt;width:408pt;height:23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" fillcolor="white [3201]" strokeweight=".5pt">
                <v:textbox>
                  <w:txbxContent>
                    <w:p w14:paraId="14DD47B8" w14:textId="0945B4F4" w:rsidR="003258D3" w:rsidRDefault="00257284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Nødplan for </w:t>
                      </w:r>
                      <w:r w:rsidR="003164DE">
                        <w:rPr>
                          <w:b/>
                          <w:i/>
                          <w:sz w:val="32"/>
                          <w:szCs w:val="32"/>
                        </w:rPr>
                        <w:t xml:space="preserve">system </w:t>
                      </w:r>
                      <w:r w:rsidR="003258D3" w:rsidRPr="003258D3">
                        <w:rPr>
                          <w:b/>
                          <w:i/>
                          <w:sz w:val="32"/>
                          <w:szCs w:val="32"/>
                        </w:rPr>
                        <w:t>[xxxxxx]</w:t>
                      </w:r>
                    </w:p>
                    <w:p w14:paraId="5E9FA196" w14:textId="77777777" w:rsidR="00BC7AD6" w:rsidRDefault="00722AD6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og </w:t>
                      </w:r>
                      <w:r w:rsidR="00666767">
                        <w:rPr>
                          <w:b/>
                          <w:i/>
                          <w:sz w:val="32"/>
                          <w:szCs w:val="32"/>
                        </w:rPr>
                        <w:t xml:space="preserve">dets </w:t>
                      </w:r>
                      <w:r w:rsidR="00983ECA">
                        <w:rPr>
                          <w:b/>
                          <w:i/>
                          <w:sz w:val="32"/>
                          <w:szCs w:val="32"/>
                        </w:rPr>
                        <w:t>forretningsunderstøttelse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8150AE1" w14:textId="375BFA57" w:rsidR="003258D3" w:rsidRDefault="00BC7AD6" w:rsidP="003258D3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af [xxxxxxxxxxx]</w:t>
                      </w:r>
                    </w:p>
                    <w:p w14:paraId="7FC76079" w14:textId="77777777" w:rsidR="003258D3" w:rsidRDefault="003258D3" w:rsidP="003258D3">
                      <w:pPr>
                        <w:pStyle w:val="Overskrift1"/>
                        <w:jc w:val="center"/>
                      </w:pPr>
                    </w:p>
                    <w:p w14:paraId="36AF1DA9" w14:textId="2F0C74FD" w:rsidR="003258D3" w:rsidRPr="00D70587" w:rsidRDefault="009E3142" w:rsidP="00D70587">
                      <w:pPr>
                        <w:ind w:firstLine="1304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0587">
                        <w:rPr>
                          <w:b/>
                          <w:bCs/>
                          <w:sz w:val="24"/>
                          <w:szCs w:val="24"/>
                        </w:rPr>
                        <w:t>Bilag</w:t>
                      </w:r>
                      <w:r w:rsidR="003258D3" w:rsidRPr="00D7058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til beredskabsplan for informationssikkerhed</w:t>
                      </w:r>
                    </w:p>
                    <w:p w14:paraId="2A4F1396" w14:textId="77777777" w:rsidR="003258D3" w:rsidRPr="003258D3" w:rsidRDefault="003258D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1A677" w14:textId="77777777" w:rsidR="009A2A7A" w:rsidRDefault="009A2A7A" w:rsidP="00CC4CE9"/>
    <w:p w14:paraId="4CCAF44A" w14:textId="77777777" w:rsidR="009A2A7A" w:rsidRDefault="009A2A7A" w:rsidP="00CC4CE9"/>
    <w:p w14:paraId="247C8DF1" w14:textId="77777777" w:rsidR="009A2A7A" w:rsidRDefault="009A2A7A" w:rsidP="00CC4CE9"/>
    <w:p w14:paraId="220150E5" w14:textId="77777777" w:rsidR="009A2A7A" w:rsidRDefault="009A2A7A" w:rsidP="00CC4CE9"/>
    <w:p w14:paraId="109A7C0D" w14:textId="77777777" w:rsidR="009A2A7A" w:rsidRDefault="009A2A7A" w:rsidP="00CC4CE9"/>
    <w:p w14:paraId="661088FB" w14:textId="53FB2366" w:rsidR="009A2A7A" w:rsidRDefault="00CC4CE9" w:rsidP="00CC4CE9">
      <w:pPr>
        <w:tabs>
          <w:tab w:val="left" w:pos="8205"/>
        </w:tabs>
      </w:pPr>
      <w:r>
        <w:tab/>
      </w:r>
    </w:p>
    <w:p w14:paraId="1B1CA9AF" w14:textId="77777777" w:rsidR="009A2A7A" w:rsidRDefault="009A2A7A" w:rsidP="00CC4CE9"/>
    <w:p w14:paraId="323EA7B5" w14:textId="77777777" w:rsidR="009A2A7A" w:rsidRDefault="009A2A7A" w:rsidP="00CC4CE9"/>
    <w:p w14:paraId="450677D6" w14:textId="77777777" w:rsidR="009A2A7A" w:rsidRDefault="009A2A7A" w:rsidP="00CC4CE9"/>
    <w:p w14:paraId="2A99D54A" w14:textId="77777777" w:rsidR="009A2A7A" w:rsidRDefault="009A2A7A" w:rsidP="00CC4CE9"/>
    <w:p w14:paraId="6722A236" w14:textId="77777777" w:rsidR="009A2A7A" w:rsidRDefault="009A2A7A" w:rsidP="00CC4CE9"/>
    <w:p w14:paraId="558A750A" w14:textId="77777777" w:rsidR="009A2A7A" w:rsidRDefault="009A2A7A" w:rsidP="00CC4CE9"/>
    <w:p w14:paraId="0BB2C86A" w14:textId="77777777" w:rsidR="009A2A7A" w:rsidRDefault="009A2A7A" w:rsidP="00CC4CE9"/>
    <w:p w14:paraId="5868FB6E" w14:textId="77777777" w:rsidR="009A2A7A" w:rsidRDefault="009A2A7A" w:rsidP="00CC4CE9"/>
    <w:p w14:paraId="7D92E752" w14:textId="77777777" w:rsidR="009A2A7A" w:rsidRDefault="009A2A7A" w:rsidP="00CC4CE9"/>
    <w:p w14:paraId="07288930" w14:textId="77777777" w:rsidR="009A2A7A" w:rsidRDefault="009A2A7A" w:rsidP="00CC4CE9"/>
    <w:p w14:paraId="17D388D5" w14:textId="77777777" w:rsidR="00CC4CE9" w:rsidRDefault="00CC4CE9" w:rsidP="00CC4CE9"/>
    <w:p w14:paraId="4C126A4D" w14:textId="77777777" w:rsidR="009A2A7A" w:rsidRDefault="009A2A7A" w:rsidP="00CC4CE9"/>
    <w:p w14:paraId="60331FDB" w14:textId="77777777" w:rsidR="009A2A7A" w:rsidRDefault="009A2A7A" w:rsidP="00CC4CE9"/>
    <w:p w14:paraId="756DF7B5" w14:textId="77777777" w:rsidR="009A2A7A" w:rsidRDefault="009A2A7A" w:rsidP="00CC4CE9"/>
    <w:p w14:paraId="7F51F665" w14:textId="77777777" w:rsidR="009A2A7A" w:rsidRDefault="009A2A7A" w:rsidP="00CC4CE9"/>
    <w:p w14:paraId="6403AD0D" w14:textId="77777777" w:rsidR="009A2A7A" w:rsidRDefault="009A2A7A" w:rsidP="00CC4CE9"/>
    <w:p w14:paraId="2D068634" w14:textId="77777777" w:rsidR="009A2A7A" w:rsidRDefault="009A2A7A" w:rsidP="00CC4CE9"/>
    <w:p w14:paraId="475BE4ED" w14:textId="77777777" w:rsidR="009A2A7A" w:rsidRDefault="009A2A7A" w:rsidP="00CC4CE9"/>
    <w:p w14:paraId="4524AF2F" w14:textId="77777777" w:rsidR="009A2A7A" w:rsidRDefault="009A2A7A" w:rsidP="00CC4CE9"/>
    <w:p w14:paraId="30637704" w14:textId="205F1060" w:rsidR="009B5E37" w:rsidRDefault="009B5E37" w:rsidP="00CC4CE9"/>
    <w:p w14:paraId="4B589529" w14:textId="77777777" w:rsidR="009B5E37" w:rsidRDefault="009B5E37" w:rsidP="00CC4CE9"/>
    <w:p w14:paraId="047DA568" w14:textId="77777777" w:rsidR="009B5E37" w:rsidRDefault="009B5E37" w:rsidP="00CC4CE9"/>
    <w:p w14:paraId="77AF167A" w14:textId="77777777" w:rsidR="009A2A7A" w:rsidRPr="007046F5" w:rsidRDefault="009A2A7A" w:rsidP="007046F5">
      <w:pPr>
        <w:rPr>
          <w:szCs w:val="20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1418"/>
      </w:tblGrid>
      <w:tr w:rsidR="009A2A7A" w14:paraId="0E9200DA" w14:textId="77777777" w:rsidTr="009A2A7A">
        <w:tc>
          <w:tcPr>
            <w:tcW w:w="988" w:type="dxa"/>
          </w:tcPr>
          <w:p w14:paraId="5322AAE2" w14:textId="78EFA774" w:rsidR="009A2A7A" w:rsidRDefault="009A2A7A" w:rsidP="007046F5">
            <w:r>
              <w:t>Version</w:t>
            </w:r>
          </w:p>
        </w:tc>
        <w:tc>
          <w:tcPr>
            <w:tcW w:w="5386" w:type="dxa"/>
          </w:tcPr>
          <w:p w14:paraId="7402784A" w14:textId="1CF7F7EA" w:rsidR="009A2A7A" w:rsidRDefault="009A2A7A" w:rsidP="007046F5">
            <w:r>
              <w:t>Kommentar</w:t>
            </w:r>
          </w:p>
        </w:tc>
        <w:tc>
          <w:tcPr>
            <w:tcW w:w="1134" w:type="dxa"/>
          </w:tcPr>
          <w:p w14:paraId="1DCDA712" w14:textId="7334AF9A" w:rsidR="009A2A7A" w:rsidRDefault="009A2A7A" w:rsidP="007046F5">
            <w:r>
              <w:t>Dato</w:t>
            </w:r>
          </w:p>
        </w:tc>
        <w:tc>
          <w:tcPr>
            <w:tcW w:w="1418" w:type="dxa"/>
          </w:tcPr>
          <w:p w14:paraId="758F1E80" w14:textId="4B73E3E7" w:rsidR="009A2A7A" w:rsidRDefault="009A2A7A" w:rsidP="007046F5">
            <w:r>
              <w:t>Initialer</w:t>
            </w:r>
          </w:p>
        </w:tc>
      </w:tr>
      <w:tr w:rsidR="009A2A7A" w14:paraId="038E9C0D" w14:textId="77777777" w:rsidTr="009A2A7A">
        <w:tc>
          <w:tcPr>
            <w:tcW w:w="988" w:type="dxa"/>
          </w:tcPr>
          <w:p w14:paraId="1237517D" w14:textId="77777777" w:rsidR="009A2A7A" w:rsidRDefault="009A2A7A" w:rsidP="007046F5"/>
        </w:tc>
        <w:tc>
          <w:tcPr>
            <w:tcW w:w="5386" w:type="dxa"/>
          </w:tcPr>
          <w:p w14:paraId="6F3DD4EA" w14:textId="77777777" w:rsidR="009A2A7A" w:rsidRDefault="009A2A7A" w:rsidP="007046F5"/>
        </w:tc>
        <w:tc>
          <w:tcPr>
            <w:tcW w:w="1134" w:type="dxa"/>
          </w:tcPr>
          <w:p w14:paraId="321E112A" w14:textId="77777777" w:rsidR="009A2A7A" w:rsidRDefault="009A2A7A" w:rsidP="007046F5"/>
        </w:tc>
        <w:tc>
          <w:tcPr>
            <w:tcW w:w="1418" w:type="dxa"/>
          </w:tcPr>
          <w:p w14:paraId="46855159" w14:textId="77777777" w:rsidR="009A2A7A" w:rsidRDefault="009A2A7A" w:rsidP="007046F5"/>
        </w:tc>
      </w:tr>
      <w:tr w:rsidR="009A2A7A" w14:paraId="25B9DB25" w14:textId="77777777" w:rsidTr="009A2A7A">
        <w:tc>
          <w:tcPr>
            <w:tcW w:w="988" w:type="dxa"/>
          </w:tcPr>
          <w:p w14:paraId="11055499" w14:textId="77777777" w:rsidR="009A2A7A" w:rsidRDefault="009A2A7A" w:rsidP="007046F5"/>
        </w:tc>
        <w:tc>
          <w:tcPr>
            <w:tcW w:w="5386" w:type="dxa"/>
          </w:tcPr>
          <w:p w14:paraId="148B3C10" w14:textId="77777777" w:rsidR="009A2A7A" w:rsidRDefault="009A2A7A" w:rsidP="007046F5"/>
        </w:tc>
        <w:tc>
          <w:tcPr>
            <w:tcW w:w="1134" w:type="dxa"/>
          </w:tcPr>
          <w:p w14:paraId="3C8BFA6B" w14:textId="77777777" w:rsidR="009A2A7A" w:rsidRDefault="009A2A7A" w:rsidP="007046F5"/>
        </w:tc>
        <w:tc>
          <w:tcPr>
            <w:tcW w:w="1418" w:type="dxa"/>
          </w:tcPr>
          <w:p w14:paraId="6112B515" w14:textId="77777777" w:rsidR="009A2A7A" w:rsidRDefault="009A2A7A" w:rsidP="007046F5"/>
        </w:tc>
      </w:tr>
      <w:tr w:rsidR="009A2A7A" w14:paraId="2B704ECB" w14:textId="77777777" w:rsidTr="009A2A7A">
        <w:tc>
          <w:tcPr>
            <w:tcW w:w="988" w:type="dxa"/>
          </w:tcPr>
          <w:p w14:paraId="6618DF39" w14:textId="77777777" w:rsidR="009A2A7A" w:rsidRDefault="009A2A7A" w:rsidP="007046F5"/>
        </w:tc>
        <w:tc>
          <w:tcPr>
            <w:tcW w:w="5386" w:type="dxa"/>
          </w:tcPr>
          <w:p w14:paraId="6338842B" w14:textId="77777777" w:rsidR="009A2A7A" w:rsidRDefault="009A2A7A" w:rsidP="007046F5"/>
        </w:tc>
        <w:tc>
          <w:tcPr>
            <w:tcW w:w="1134" w:type="dxa"/>
          </w:tcPr>
          <w:p w14:paraId="0A334622" w14:textId="77777777" w:rsidR="009A2A7A" w:rsidRDefault="009A2A7A" w:rsidP="007046F5"/>
        </w:tc>
        <w:tc>
          <w:tcPr>
            <w:tcW w:w="1418" w:type="dxa"/>
          </w:tcPr>
          <w:p w14:paraId="6C163807" w14:textId="77777777" w:rsidR="009A2A7A" w:rsidRDefault="009A2A7A" w:rsidP="007046F5"/>
        </w:tc>
      </w:tr>
      <w:tr w:rsidR="009A2A7A" w14:paraId="476E98FB" w14:textId="77777777" w:rsidTr="009A2A7A">
        <w:tc>
          <w:tcPr>
            <w:tcW w:w="988" w:type="dxa"/>
          </w:tcPr>
          <w:p w14:paraId="0E8B8B1B" w14:textId="77777777" w:rsidR="009A2A7A" w:rsidRDefault="009A2A7A" w:rsidP="007046F5"/>
        </w:tc>
        <w:tc>
          <w:tcPr>
            <w:tcW w:w="5386" w:type="dxa"/>
          </w:tcPr>
          <w:p w14:paraId="1A64379E" w14:textId="77777777" w:rsidR="009A2A7A" w:rsidRDefault="009A2A7A" w:rsidP="007046F5"/>
        </w:tc>
        <w:tc>
          <w:tcPr>
            <w:tcW w:w="1134" w:type="dxa"/>
          </w:tcPr>
          <w:p w14:paraId="11B673B4" w14:textId="77777777" w:rsidR="009A2A7A" w:rsidRDefault="009A2A7A" w:rsidP="007046F5"/>
        </w:tc>
        <w:tc>
          <w:tcPr>
            <w:tcW w:w="1418" w:type="dxa"/>
          </w:tcPr>
          <w:p w14:paraId="1F8188EC" w14:textId="77777777" w:rsidR="009A2A7A" w:rsidRDefault="009A2A7A" w:rsidP="007046F5"/>
        </w:tc>
      </w:tr>
    </w:tbl>
    <w:p w14:paraId="6BC0BF96" w14:textId="6C964690" w:rsidR="00CC4CE9" w:rsidRPr="00CC4CE9" w:rsidRDefault="00CC4CE9" w:rsidP="007046F5">
      <w:bookmarkStart w:id="0" w:name="_Toc360528068"/>
      <w:bookmarkStart w:id="1" w:name="_Toc361306042"/>
      <w:r>
        <w:br w:type="page"/>
      </w:r>
    </w:p>
    <w:p w14:paraId="016552BA" w14:textId="51315DA7" w:rsidR="00F24A5F" w:rsidRPr="00CC4CE9" w:rsidRDefault="00F24A5F" w:rsidP="00CC4CE9">
      <w:pPr>
        <w:pStyle w:val="Overskrift1"/>
        <w:tabs>
          <w:tab w:val="left" w:pos="567"/>
        </w:tabs>
        <w:rPr>
          <w:rFonts w:ascii="Arial" w:hAnsi="Arial" w:cs="Arial"/>
        </w:rPr>
      </w:pPr>
      <w:bookmarkStart w:id="2" w:name="_Toc517184373"/>
      <w:bookmarkStart w:id="3" w:name="_Toc100062862"/>
      <w:r w:rsidRPr="53A9A899">
        <w:rPr>
          <w:rFonts w:ascii="Arial" w:hAnsi="Arial" w:cs="Arial"/>
        </w:rPr>
        <w:lastRenderedPageBreak/>
        <w:t>Før du går i gang - vejledning til skabelonen</w:t>
      </w:r>
      <w:bookmarkEnd w:id="0"/>
      <w:bookmarkEnd w:id="1"/>
      <w:bookmarkEnd w:id="2"/>
      <w:bookmarkEnd w:id="3"/>
    </w:p>
    <w:p w14:paraId="27236D28" w14:textId="14EB4415" w:rsidR="00F24A5F" w:rsidRDefault="00F24A5F" w:rsidP="00CC4CE9">
      <w:r>
        <w:t xml:space="preserve">Denne skabelon er bygget op over en generisk struktur med generel information og hints, vejledende tekstforslag og tekst og tabeller, som vil dække de flestes behov. Typografien i skabelonen er søgt anvendt på en måde, der letter opgaven med at udarbejde </w:t>
      </w:r>
      <w:r w:rsidR="00BC211C">
        <w:t>beredskabsplaner for it-systemer.</w:t>
      </w:r>
    </w:p>
    <w:p w14:paraId="151F6B3B" w14:textId="77777777" w:rsidR="00F24A5F" w:rsidRDefault="00F24A5F" w:rsidP="00CC4CE9"/>
    <w:p w14:paraId="1E65019B" w14:textId="77777777" w:rsidR="00F24A5F" w:rsidRDefault="00F24A5F" w:rsidP="00CC4CE9"/>
    <w:tbl>
      <w:tblPr>
        <w:tblW w:w="9072" w:type="dxa"/>
        <w:tblLook w:val="01E0" w:firstRow="1" w:lastRow="1" w:firstColumn="1" w:lastColumn="1" w:noHBand="0" w:noVBand="0"/>
      </w:tblPr>
      <w:tblGrid>
        <w:gridCol w:w="2552"/>
        <w:gridCol w:w="6520"/>
      </w:tblGrid>
      <w:tr w:rsidR="00CC4CE9" w:rsidRPr="000B2193" w14:paraId="396DD626" w14:textId="77777777" w:rsidTr="00CC4CE9">
        <w:trPr>
          <w:trHeight w:val="373"/>
        </w:trPr>
        <w:tc>
          <w:tcPr>
            <w:tcW w:w="2552" w:type="dxa"/>
          </w:tcPr>
          <w:p w14:paraId="2CC67983" w14:textId="77777777" w:rsidR="00CC4CE9" w:rsidRPr="000B2193" w:rsidRDefault="00CC4CE9" w:rsidP="00606D81">
            <w:pPr>
              <w:ind w:left="-108" w:right="-88"/>
              <w:rPr>
                <w:b/>
              </w:rPr>
            </w:pPr>
            <w:r w:rsidRPr="000B2193">
              <w:rPr>
                <w:b/>
              </w:rPr>
              <w:t>Typografi</w:t>
            </w:r>
          </w:p>
        </w:tc>
        <w:tc>
          <w:tcPr>
            <w:tcW w:w="6520" w:type="dxa"/>
          </w:tcPr>
          <w:p w14:paraId="55304FAF" w14:textId="77777777" w:rsidR="00CC4CE9" w:rsidRPr="000B2193" w:rsidRDefault="00CC4CE9" w:rsidP="00606D81">
            <w:pPr>
              <w:ind w:right="-2269"/>
              <w:rPr>
                <w:b/>
              </w:rPr>
            </w:pPr>
            <w:r w:rsidRPr="000B2193">
              <w:rPr>
                <w:b/>
              </w:rPr>
              <w:t>Anvendelse i praksis</w:t>
            </w:r>
          </w:p>
        </w:tc>
      </w:tr>
      <w:tr w:rsidR="00CC4CE9" w14:paraId="6E4CB640" w14:textId="77777777" w:rsidTr="00CC4CE9">
        <w:trPr>
          <w:trHeight w:val="571"/>
        </w:trPr>
        <w:tc>
          <w:tcPr>
            <w:tcW w:w="2552" w:type="dxa"/>
          </w:tcPr>
          <w:p w14:paraId="45BD4705" w14:textId="77777777" w:rsidR="00CC4CE9" w:rsidRDefault="00CC4CE9" w:rsidP="00606D81">
            <w:pPr>
              <w:ind w:left="-113" w:right="-88"/>
            </w:pPr>
            <w:r>
              <w:t>Normal tekst</w:t>
            </w:r>
          </w:p>
        </w:tc>
        <w:tc>
          <w:tcPr>
            <w:tcW w:w="6520" w:type="dxa"/>
          </w:tcPr>
          <w:p w14:paraId="095A7525" w14:textId="77777777" w:rsidR="00CC4CE9" w:rsidRDefault="00CC4CE9" w:rsidP="00606D81">
            <w:pPr>
              <w:ind w:right="-108"/>
            </w:pPr>
            <w:r>
              <w:t>Kan anvendes som udgangspunkt for lokale beskrivelser og andet indhold, men bør erstattes med organisationens eget sprog.</w:t>
            </w:r>
          </w:p>
        </w:tc>
      </w:tr>
      <w:tr w:rsidR="00CC4CE9" w14:paraId="7CDC08E7" w14:textId="77777777" w:rsidTr="00CC4CE9">
        <w:trPr>
          <w:trHeight w:val="707"/>
        </w:trPr>
        <w:tc>
          <w:tcPr>
            <w:tcW w:w="2552" w:type="dxa"/>
            <w:vAlign w:val="center"/>
          </w:tcPr>
          <w:p w14:paraId="0FF89CBB" w14:textId="77777777" w:rsidR="00CC4CE9" w:rsidRPr="00562956" w:rsidRDefault="00CC4CE9" w:rsidP="00606D81">
            <w:pPr>
              <w:ind w:left="-113" w:right="-88"/>
              <w:rPr>
                <w:color w:val="808080"/>
              </w:rPr>
            </w:pPr>
            <w:r w:rsidRPr="00562956">
              <w:rPr>
                <w:color w:val="808080"/>
              </w:rPr>
              <w:t>[</w:t>
            </w:r>
            <w:proofErr w:type="spellStart"/>
            <w:r w:rsidRPr="00562956">
              <w:rPr>
                <w:color w:val="808080"/>
              </w:rPr>
              <w:t>Gråtonet</w:t>
            </w:r>
            <w:proofErr w:type="spellEnd"/>
            <w:r w:rsidRPr="00562956">
              <w:rPr>
                <w:color w:val="808080"/>
              </w:rPr>
              <w:t xml:space="preserve"> tekst i firkantede parenteser]</w:t>
            </w:r>
          </w:p>
        </w:tc>
        <w:tc>
          <w:tcPr>
            <w:tcW w:w="6520" w:type="dxa"/>
            <w:vAlign w:val="center"/>
          </w:tcPr>
          <w:p w14:paraId="4FA15F90" w14:textId="77777777" w:rsidR="00CC4CE9" w:rsidRDefault="00CC4CE9" w:rsidP="00606D81">
            <w:pPr>
              <w:ind w:right="-108"/>
            </w:pPr>
            <w:r>
              <w:t>Generel information, hints eller anden hjælp til at udfylde skabelonen. Teksten bør slettes, inden planen bliver udgivet lokalt.</w:t>
            </w:r>
          </w:p>
        </w:tc>
      </w:tr>
      <w:tr w:rsidR="00CC4CE9" w14:paraId="47869982" w14:textId="77777777" w:rsidTr="00CC4CE9">
        <w:trPr>
          <w:trHeight w:val="562"/>
        </w:trPr>
        <w:tc>
          <w:tcPr>
            <w:tcW w:w="2552" w:type="dxa"/>
            <w:vAlign w:val="center"/>
          </w:tcPr>
          <w:p w14:paraId="204E6DD9" w14:textId="77777777" w:rsidR="00CC4CE9" w:rsidRPr="00235944" w:rsidRDefault="00CC4CE9" w:rsidP="00606D81">
            <w:pPr>
              <w:ind w:left="-113" w:right="-88"/>
            </w:pPr>
            <w:r>
              <w:t>[</w:t>
            </w:r>
            <w:r w:rsidRPr="00562956">
              <w:rPr>
                <w:i/>
              </w:rPr>
              <w:t>Kursiveret tekst i firkantede parenteser</w:t>
            </w:r>
            <w:r>
              <w:t>]</w:t>
            </w:r>
          </w:p>
        </w:tc>
        <w:tc>
          <w:tcPr>
            <w:tcW w:w="6520" w:type="dxa"/>
            <w:vAlign w:val="center"/>
          </w:tcPr>
          <w:p w14:paraId="7BD8CEE8" w14:textId="31AD4F0C" w:rsidR="00CC4CE9" w:rsidRDefault="00CC4CE9" w:rsidP="00606D81">
            <w:pPr>
              <w:ind w:right="-108"/>
            </w:pPr>
            <w:r>
              <w:t>Tekstforslag og inspiration til konkrete indholdselementer, som skal erstattes med lokalt indhold.</w:t>
            </w:r>
          </w:p>
        </w:tc>
      </w:tr>
    </w:tbl>
    <w:p w14:paraId="12FE33B8" w14:textId="77777777" w:rsidR="009A2A7A" w:rsidRDefault="009A2A7A" w:rsidP="00CC4CE9"/>
    <w:p w14:paraId="30CD9BF1" w14:textId="77777777" w:rsidR="009A2A7A" w:rsidRDefault="009A2A7A" w:rsidP="00CC4CE9"/>
    <w:p w14:paraId="2A50928B" w14:textId="77777777" w:rsidR="00F24A5F" w:rsidRDefault="00F24A5F" w:rsidP="00CC4CE9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  <w:r>
        <w:br w:type="page"/>
      </w:r>
    </w:p>
    <w:p w14:paraId="47D879AD" w14:textId="7F1450C6" w:rsidR="004B0018" w:rsidRDefault="004B0018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</w:p>
    <w:bookmarkStart w:id="4" w:name="_Toc100062863" w:displacedByCustomXml="next"/>
    <w:sdt>
      <w:sdtPr>
        <w:rPr>
          <w:rFonts w:eastAsiaTheme="minorHAnsi" w:cstheme="minorBidi"/>
          <w:b w:val="0"/>
          <w:bCs w:val="0"/>
          <w:sz w:val="20"/>
          <w:szCs w:val="22"/>
        </w:rPr>
        <w:id w:val="1405407384"/>
        <w:docPartObj>
          <w:docPartGallery w:val="Table of Contents"/>
          <w:docPartUnique/>
        </w:docPartObj>
      </w:sdtPr>
      <w:sdtEndPr/>
      <w:sdtContent>
        <w:p w14:paraId="72668C51" w14:textId="4F7C60C6" w:rsidR="00500E93" w:rsidRPr="00EF426E" w:rsidRDefault="00500E93">
          <w:pPr>
            <w:pStyle w:val="Overskrift"/>
          </w:pPr>
          <w:r w:rsidRPr="00EF426E">
            <w:t>Indholdsfortegnelse</w:t>
          </w:r>
          <w:bookmarkEnd w:id="4"/>
        </w:p>
        <w:p w14:paraId="751DDFC7" w14:textId="7704433B" w:rsidR="00EF426E" w:rsidRDefault="00500E93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062862" w:history="1">
            <w:r w:rsidR="00EF426E" w:rsidRPr="001A62BC">
              <w:rPr>
                <w:rStyle w:val="Hyperlink"/>
                <w:rFonts w:ascii="Arial" w:hAnsi="Arial" w:cs="Arial"/>
                <w:noProof/>
              </w:rPr>
              <w:t>Før du går i gang - vejledning til skabelonen</w:t>
            </w:r>
            <w:r w:rsidR="00EF426E">
              <w:rPr>
                <w:noProof/>
                <w:webHidden/>
              </w:rPr>
              <w:tab/>
            </w:r>
            <w:r w:rsidR="00EF426E">
              <w:rPr>
                <w:noProof/>
                <w:webHidden/>
              </w:rPr>
              <w:fldChar w:fldCharType="begin"/>
            </w:r>
            <w:r w:rsidR="00EF426E">
              <w:rPr>
                <w:noProof/>
                <w:webHidden/>
              </w:rPr>
              <w:instrText xml:space="preserve"> PAGEREF _Toc100062862 \h </w:instrText>
            </w:r>
            <w:r w:rsidR="00EF426E">
              <w:rPr>
                <w:noProof/>
                <w:webHidden/>
              </w:rPr>
            </w:r>
            <w:r w:rsidR="00EF426E"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2</w:t>
            </w:r>
            <w:r w:rsidR="00EF426E">
              <w:rPr>
                <w:noProof/>
                <w:webHidden/>
              </w:rPr>
              <w:fldChar w:fldCharType="end"/>
            </w:r>
          </w:hyperlink>
        </w:p>
        <w:p w14:paraId="33E66971" w14:textId="4366A534" w:rsidR="00EF426E" w:rsidRDefault="00EF426E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100062864" w:history="1">
            <w:r w:rsidRPr="001A62BC">
              <w:rPr>
                <w:rStyle w:val="Hyperlink"/>
                <w:noProof/>
              </w:rPr>
              <w:t>1. Indledning og systembeskrivelse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_Toc100062864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7E7D3" w14:textId="4F270717" w:rsidR="00EF426E" w:rsidRDefault="00EF426E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100062865" w:history="1">
            <w:r w:rsidRPr="001A62BC">
              <w:rPr>
                <w:rStyle w:val="Hyperlink"/>
                <w:noProof/>
              </w:rPr>
              <w:t>2. Kontaktpersoner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_Toc100062865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53FFA" w14:textId="0A34298C" w:rsidR="00EF426E" w:rsidRDefault="00EF426E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100062866" w:history="1">
            <w:r w:rsidRPr="001A62BC">
              <w:rPr>
                <w:rStyle w:val="Hyperlink"/>
                <w:noProof/>
              </w:rPr>
              <w:t>3. Nødplan ved nedbrud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_Toc100062866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427BF" w14:textId="11E4A19C" w:rsidR="00EF426E" w:rsidRDefault="00EF426E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100062867" w:history="1">
            <w:r w:rsidRPr="001A62BC">
              <w:rPr>
                <w:rStyle w:val="Hyperlink"/>
                <w:noProof/>
              </w:rPr>
              <w:t>4. Procedurer, hvis systemet ikke er til rådighed.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_Toc100062867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5A0A2" w14:textId="46E1835C" w:rsidR="00EF426E" w:rsidRDefault="00EF426E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100062868" w:history="1">
            <w:r w:rsidRPr="001A62BC">
              <w:rPr>
                <w:rStyle w:val="Hyperlink"/>
                <w:noProof/>
              </w:rPr>
              <w:t>5. Plan for tilbagevenden til normal situation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_Toc100062868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6D8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EC4ED" w14:textId="34801CF3" w:rsidR="00500E93" w:rsidRDefault="00500E93">
          <w:r>
            <w:rPr>
              <w:b/>
              <w:bCs/>
            </w:rPr>
            <w:fldChar w:fldCharType="end"/>
          </w:r>
        </w:p>
      </w:sdtContent>
    </w:sdt>
    <w:p w14:paraId="63220758" w14:textId="55164F73" w:rsidR="00D80818" w:rsidRDefault="00D80818"/>
    <w:p w14:paraId="439EE760" w14:textId="77777777" w:rsidR="004B0018" w:rsidRDefault="004B0018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  <w:r>
        <w:br w:type="page"/>
      </w:r>
    </w:p>
    <w:p w14:paraId="02BEB857" w14:textId="0E9EAC61" w:rsidR="009A2A7A" w:rsidRPr="004B1046" w:rsidRDefault="004B1046" w:rsidP="004B1046">
      <w:pPr>
        <w:pStyle w:val="Overskrift1"/>
      </w:pPr>
      <w:bookmarkStart w:id="5" w:name="_Toc100062864"/>
      <w:r w:rsidRPr="004B1046">
        <w:lastRenderedPageBreak/>
        <w:t xml:space="preserve">1. </w:t>
      </w:r>
      <w:r w:rsidR="009A2A7A" w:rsidRPr="004B1046">
        <w:t>Indledning og systembeskrivelse</w:t>
      </w:r>
      <w:bookmarkEnd w:id="5"/>
    </w:p>
    <w:p w14:paraId="4FDF10AF" w14:textId="331A009D" w:rsidR="00BF1572" w:rsidRDefault="004645F5">
      <w:pPr>
        <w:rPr>
          <w:color w:val="808080" w:themeColor="background2" w:themeShade="80"/>
        </w:rPr>
      </w:pPr>
      <w:r w:rsidRPr="000F5DB1">
        <w:rPr>
          <w:color w:val="808080" w:themeColor="background2" w:themeShade="80"/>
        </w:rPr>
        <w:t>[</w:t>
      </w:r>
      <w:r w:rsidR="00B16972" w:rsidRPr="1C78130B">
        <w:rPr>
          <w:color w:val="808080" w:themeColor="background2" w:themeShade="80"/>
        </w:rPr>
        <w:t xml:space="preserve">Et system kan anvendes </w:t>
      </w:r>
      <w:r w:rsidR="007157C3" w:rsidRPr="1C78130B">
        <w:rPr>
          <w:color w:val="808080" w:themeColor="background2" w:themeShade="80"/>
        </w:rPr>
        <w:t xml:space="preserve">af flere forskellige </w:t>
      </w:r>
      <w:r w:rsidR="004238AA">
        <w:rPr>
          <w:color w:val="808080" w:themeColor="background2" w:themeShade="80"/>
        </w:rPr>
        <w:t>forretnings</w:t>
      </w:r>
      <w:r w:rsidR="007157C3" w:rsidRPr="1C78130B">
        <w:rPr>
          <w:color w:val="808080" w:themeColor="background2" w:themeShade="80"/>
        </w:rPr>
        <w:t>områder i en kommune.</w:t>
      </w:r>
      <w:r w:rsidR="002F12BD">
        <w:rPr>
          <w:color w:val="808080" w:themeColor="background2" w:themeShade="80"/>
        </w:rPr>
        <w:t xml:space="preserve"> </w:t>
      </w:r>
      <w:r w:rsidR="002F12BD">
        <w:rPr>
          <w:color w:val="808080" w:themeColor="background2" w:themeShade="80"/>
        </w:rPr>
        <w:br/>
      </w:r>
      <w:r w:rsidRPr="000F5DB1">
        <w:rPr>
          <w:color w:val="808080" w:themeColor="background2" w:themeShade="80"/>
        </w:rPr>
        <w:t xml:space="preserve">Nødplanen skal beskrive </w:t>
      </w:r>
      <w:r w:rsidR="005D4FB5" w:rsidRPr="000F5DB1">
        <w:rPr>
          <w:color w:val="808080" w:themeColor="background2" w:themeShade="80"/>
        </w:rPr>
        <w:t>hvilke</w:t>
      </w:r>
      <w:r w:rsidR="00530673">
        <w:rPr>
          <w:color w:val="808080" w:themeColor="background2" w:themeShade="80"/>
        </w:rPr>
        <w:t>t</w:t>
      </w:r>
      <w:r w:rsidR="005D4FB5" w:rsidRPr="000F5DB1">
        <w:rPr>
          <w:color w:val="808080" w:themeColor="background2" w:themeShade="80"/>
        </w:rPr>
        <w:t xml:space="preserve"> </w:t>
      </w:r>
      <w:r w:rsidR="00353318" w:rsidRPr="1C78130B">
        <w:rPr>
          <w:color w:val="808080" w:themeColor="background2" w:themeShade="80"/>
        </w:rPr>
        <w:t>forretnings</w:t>
      </w:r>
      <w:r w:rsidR="003A53B3" w:rsidRPr="1C78130B">
        <w:rPr>
          <w:color w:val="808080" w:themeColor="background2" w:themeShade="80"/>
        </w:rPr>
        <w:t>område</w:t>
      </w:r>
      <w:r w:rsidR="00841486" w:rsidRPr="1C78130B">
        <w:rPr>
          <w:color w:val="808080" w:themeColor="background2" w:themeShade="80"/>
        </w:rPr>
        <w:t>,</w:t>
      </w:r>
      <w:r w:rsidR="008C0A5B" w:rsidRPr="000F5DB1">
        <w:rPr>
          <w:color w:val="808080" w:themeColor="background2" w:themeShade="80"/>
        </w:rPr>
        <w:t xml:space="preserve"> der anvender </w:t>
      </w:r>
      <w:r w:rsidR="00B16972" w:rsidRPr="000F5DB1">
        <w:rPr>
          <w:color w:val="808080" w:themeColor="background2" w:themeShade="80"/>
        </w:rPr>
        <w:t>system</w:t>
      </w:r>
      <w:r w:rsidR="00B16972" w:rsidRPr="1C78130B">
        <w:rPr>
          <w:color w:val="808080" w:themeColor="background2" w:themeShade="80"/>
        </w:rPr>
        <w:t>et</w:t>
      </w:r>
      <w:r w:rsidR="00841486" w:rsidRPr="1C78130B">
        <w:rPr>
          <w:color w:val="808080" w:themeColor="background2" w:themeShade="80"/>
        </w:rPr>
        <w:t>,</w:t>
      </w:r>
      <w:r w:rsidR="007157C3" w:rsidRPr="1C78130B">
        <w:rPr>
          <w:color w:val="808080" w:themeColor="background2" w:themeShade="80"/>
        </w:rPr>
        <w:t xml:space="preserve"> og hvordan </w:t>
      </w:r>
      <w:r w:rsidR="003A53B3" w:rsidRPr="1C78130B">
        <w:rPr>
          <w:color w:val="808080" w:themeColor="background2" w:themeShade="80"/>
        </w:rPr>
        <w:t>medarbejderne</w:t>
      </w:r>
      <w:r w:rsidR="00841486" w:rsidRPr="1C78130B">
        <w:rPr>
          <w:color w:val="808080" w:themeColor="background2" w:themeShade="80"/>
        </w:rPr>
        <w:t xml:space="preserve"> skal agere</w:t>
      </w:r>
      <w:r w:rsidR="003A53B3" w:rsidRPr="1C78130B">
        <w:rPr>
          <w:color w:val="808080" w:themeColor="background2" w:themeShade="80"/>
        </w:rPr>
        <w:t>,</w:t>
      </w:r>
      <w:r w:rsidR="00841486" w:rsidRPr="1C78130B">
        <w:rPr>
          <w:color w:val="808080" w:themeColor="background2" w:themeShade="80"/>
        </w:rPr>
        <w:t xml:space="preserve"> hvis der ikke er understøttelse fra systemet i en periode</w:t>
      </w:r>
      <w:r w:rsidR="003A53B3" w:rsidRPr="1C78130B">
        <w:rPr>
          <w:color w:val="808080" w:themeColor="background2" w:themeShade="80"/>
        </w:rPr>
        <w:t xml:space="preserve"> pga. en beredskabssituation</w:t>
      </w:r>
      <w:r w:rsidR="00B16972" w:rsidRPr="000F5DB1">
        <w:rPr>
          <w:color w:val="808080" w:themeColor="background2" w:themeShade="80"/>
        </w:rPr>
        <w:t>.</w:t>
      </w:r>
      <w:r w:rsidR="003A53B3" w:rsidRPr="1C78130B">
        <w:rPr>
          <w:color w:val="808080" w:themeColor="background2" w:themeShade="80"/>
        </w:rPr>
        <w:t xml:space="preserve"> </w:t>
      </w:r>
    </w:p>
    <w:p w14:paraId="102E6F04" w14:textId="05FC93CB" w:rsidR="00AE040A" w:rsidRDefault="00BF1572">
      <w:pPr>
        <w:rPr>
          <w:color w:val="808080" w:themeColor="background2" w:themeShade="80"/>
        </w:rPr>
      </w:pPr>
      <w:r>
        <w:rPr>
          <w:color w:val="808080" w:themeColor="background2" w:themeShade="80"/>
        </w:rPr>
        <w:t xml:space="preserve">I situationer, hvor et system anvendes af flere </w:t>
      </w:r>
      <w:r w:rsidR="002F4550">
        <w:rPr>
          <w:color w:val="808080" w:themeColor="background2" w:themeShade="80"/>
        </w:rPr>
        <w:t xml:space="preserve">forretningsområder, </w:t>
      </w:r>
      <w:r w:rsidR="00313217">
        <w:rPr>
          <w:color w:val="808080" w:themeColor="background2" w:themeShade="80"/>
        </w:rPr>
        <w:t>anbefales det at lave</w:t>
      </w:r>
      <w:r w:rsidR="00F0062A">
        <w:rPr>
          <w:color w:val="808080" w:themeColor="background2" w:themeShade="80"/>
        </w:rPr>
        <w:t xml:space="preserve"> </w:t>
      </w:r>
      <w:r w:rsidR="002F4550">
        <w:rPr>
          <w:color w:val="808080" w:themeColor="background2" w:themeShade="80"/>
        </w:rPr>
        <w:t xml:space="preserve">en nødplan </w:t>
      </w:r>
      <w:r w:rsidR="00533E61">
        <w:rPr>
          <w:color w:val="808080" w:themeColor="background2" w:themeShade="80"/>
        </w:rPr>
        <w:t>pr. forretningsområde</w:t>
      </w:r>
      <w:r w:rsidR="00E0673B">
        <w:rPr>
          <w:color w:val="808080" w:themeColor="background2" w:themeShade="80"/>
        </w:rPr>
        <w:t xml:space="preserve">. </w:t>
      </w:r>
      <w:r w:rsidR="00560557">
        <w:rPr>
          <w:color w:val="808080" w:themeColor="background2" w:themeShade="80"/>
        </w:rPr>
        <w:t xml:space="preserve">Alternativ kan man vælge at </w:t>
      </w:r>
      <w:r w:rsidR="00207C0D">
        <w:rPr>
          <w:color w:val="808080" w:themeColor="background2" w:themeShade="80"/>
        </w:rPr>
        <w:t>beskrive flere forretningsområders brug i samme plan.</w:t>
      </w:r>
    </w:p>
    <w:p w14:paraId="0D3B9D07" w14:textId="77777777" w:rsidR="009278C6" w:rsidRDefault="009278C6">
      <w:pPr>
        <w:rPr>
          <w:color w:val="808080" w:themeColor="background2" w:themeShade="80"/>
        </w:rPr>
      </w:pPr>
    </w:p>
    <w:p w14:paraId="27317CB6" w14:textId="15554801" w:rsidR="006B36BD" w:rsidRDefault="00A31797">
      <w:pPr>
        <w:rPr>
          <w:color w:val="808080" w:themeColor="background1" w:themeShade="80"/>
        </w:rPr>
      </w:pPr>
      <w:r w:rsidRPr="1C78130B">
        <w:rPr>
          <w:color w:val="808080" w:themeColor="background2" w:themeShade="80"/>
        </w:rPr>
        <w:t>Det er systemejeren, der er ansvarlig for nødplanen</w:t>
      </w:r>
      <w:r w:rsidR="009305C5" w:rsidRPr="1C78130B">
        <w:rPr>
          <w:color w:val="808080" w:themeColor="background2" w:themeShade="80"/>
        </w:rPr>
        <w:t xml:space="preserve">. </w:t>
      </w:r>
      <w:r w:rsidR="001574CA">
        <w:rPr>
          <w:color w:val="808080" w:themeColor="background2" w:themeShade="80"/>
        </w:rPr>
        <w:br/>
      </w:r>
      <w:r w:rsidR="009305C5" w:rsidRPr="1C78130B">
        <w:rPr>
          <w:color w:val="808080" w:themeColor="background2" w:themeShade="80"/>
        </w:rPr>
        <w:t>N</w:t>
      </w:r>
      <w:r w:rsidR="00353318" w:rsidRPr="1C78130B">
        <w:rPr>
          <w:color w:val="808080" w:themeColor="background2" w:themeShade="80"/>
        </w:rPr>
        <w:t>ødplanen</w:t>
      </w:r>
      <w:r w:rsidRPr="1C78130B">
        <w:rPr>
          <w:color w:val="808080" w:themeColor="background2" w:themeShade="80"/>
        </w:rPr>
        <w:t xml:space="preserve"> </w:t>
      </w:r>
      <w:r w:rsidR="009305C5" w:rsidRPr="1C78130B">
        <w:rPr>
          <w:color w:val="808080" w:themeColor="background2" w:themeShade="80"/>
        </w:rPr>
        <w:t>skal udarbejdes i samarbejde med de</w:t>
      </w:r>
      <w:r w:rsidR="00AF61EE">
        <w:rPr>
          <w:color w:val="808080" w:themeColor="background2" w:themeShade="80"/>
        </w:rPr>
        <w:t>(t)</w:t>
      </w:r>
      <w:r w:rsidR="009305C5" w:rsidRPr="1C78130B">
        <w:rPr>
          <w:color w:val="808080" w:themeColor="background2" w:themeShade="80"/>
        </w:rPr>
        <w:t xml:space="preserve"> forretningsområde</w:t>
      </w:r>
      <w:r w:rsidR="00AF61EE">
        <w:rPr>
          <w:color w:val="808080" w:themeColor="background2" w:themeShade="80"/>
        </w:rPr>
        <w:t>(r)</w:t>
      </w:r>
      <w:r w:rsidR="009305C5" w:rsidRPr="1C78130B">
        <w:rPr>
          <w:color w:val="808080" w:themeColor="background2" w:themeShade="80"/>
        </w:rPr>
        <w:t>, der anvender systemet.</w:t>
      </w:r>
      <w:r w:rsidR="00FA7694" w:rsidRPr="1C78130B">
        <w:rPr>
          <w:color w:val="808080" w:themeColor="background2" w:themeShade="80"/>
        </w:rPr>
        <w:t>]</w:t>
      </w:r>
      <w:r w:rsidR="009305C5" w:rsidRPr="1C78130B">
        <w:rPr>
          <w:color w:val="808080" w:themeColor="background2" w:themeShade="80"/>
        </w:rPr>
        <w:t xml:space="preserve"> </w:t>
      </w:r>
    </w:p>
    <w:p w14:paraId="4714B3E2" w14:textId="77777777" w:rsidR="00B16972" w:rsidRPr="000F5DB1" w:rsidRDefault="00B16972">
      <w:pPr>
        <w:rPr>
          <w:color w:val="808080" w:themeColor="background1" w:themeShade="80"/>
        </w:rPr>
      </w:pPr>
    </w:p>
    <w:p w14:paraId="598C786D" w14:textId="77777777" w:rsidR="00714F87" w:rsidRPr="00D36504" w:rsidRDefault="00714F87" w:rsidP="000F5DB1"/>
    <w:p w14:paraId="69B2862B" w14:textId="60629865" w:rsidR="009A2A7A" w:rsidRPr="00AE74FC" w:rsidRDefault="00237D59" w:rsidP="00CC4CE9">
      <w:r>
        <w:t xml:space="preserve">Nødplanens </w:t>
      </w:r>
      <w:r w:rsidR="009A2A7A">
        <w:t>formål er at beskrive retningslinjer for den indsats, der skal iværksættes</w:t>
      </w:r>
      <w:r w:rsidR="00A732BD">
        <w:t>,</w:t>
      </w:r>
      <w:r w:rsidR="009A2A7A">
        <w:t xml:space="preserve"> ved </w:t>
      </w:r>
      <w:r w:rsidR="00EF1464">
        <w:t>manglende it-understøttelse</w:t>
      </w:r>
      <w:r w:rsidR="005A259A">
        <w:t xml:space="preserve"> fra </w:t>
      </w:r>
      <w:r w:rsidR="00F24A5F">
        <w:t>[</w:t>
      </w:r>
      <w:r w:rsidR="009A2A7A">
        <w:t>s</w:t>
      </w:r>
      <w:r w:rsidR="009A2A7A" w:rsidRPr="008862CC">
        <w:rPr>
          <w:i/>
        </w:rPr>
        <w:t xml:space="preserve">ystem </w:t>
      </w:r>
      <w:r w:rsidR="009A2A7A" w:rsidRPr="00AE74FC">
        <w:t>X</w:t>
      </w:r>
      <w:r w:rsidR="00F24A5F">
        <w:t>]</w:t>
      </w:r>
    </w:p>
    <w:p w14:paraId="00D2120B" w14:textId="77777777" w:rsidR="009A2A7A" w:rsidRDefault="009A2A7A" w:rsidP="00CC4CE9"/>
    <w:p w14:paraId="160AE220" w14:textId="00434E6C" w:rsidR="009A2A7A" w:rsidRDefault="009A2A7A" w:rsidP="00CC4CE9">
      <w:pPr>
        <w:rPr>
          <w:i/>
        </w:rPr>
      </w:pPr>
      <w:r w:rsidRPr="00AE74FC">
        <w:t xml:space="preserve">System X benyttes </w:t>
      </w:r>
      <w:r w:rsidR="004B0018" w:rsidRPr="00AE74FC">
        <w:t>til</w:t>
      </w:r>
      <w:r w:rsidR="004B1046">
        <w:t>……………..</w:t>
      </w:r>
      <w:r w:rsidR="004B0018">
        <w:t>……………….</w:t>
      </w:r>
      <w:r w:rsidRPr="006A43C6">
        <w:rPr>
          <w:i/>
        </w:rPr>
        <w:t>.</w:t>
      </w:r>
    </w:p>
    <w:p w14:paraId="3A91ACF5" w14:textId="3687EFBB" w:rsidR="009A2A7A" w:rsidRPr="00F24A5F" w:rsidRDefault="00F24A5F" w:rsidP="00CC4CE9">
      <w:pPr>
        <w:rPr>
          <w:color w:val="808080" w:themeColor="background1" w:themeShade="80"/>
        </w:rPr>
      </w:pPr>
      <w:r w:rsidRPr="00F24A5F">
        <w:rPr>
          <w:color w:val="808080" w:themeColor="background1" w:themeShade="80"/>
        </w:rPr>
        <w:t>[</w:t>
      </w:r>
      <w:r w:rsidR="009A2A7A" w:rsidRPr="00F24A5F">
        <w:rPr>
          <w:color w:val="808080" w:themeColor="background1" w:themeShade="80"/>
        </w:rPr>
        <w:t>Kort beskrivelse af hvad IT-systemet anvendes til</w:t>
      </w:r>
      <w:r w:rsidR="005A312E">
        <w:rPr>
          <w:color w:val="808080" w:themeColor="background1" w:themeShade="80"/>
        </w:rPr>
        <w:t xml:space="preserve">. </w:t>
      </w:r>
      <w:r w:rsidR="00445F75">
        <w:rPr>
          <w:color w:val="808080" w:themeColor="background1" w:themeShade="80"/>
        </w:rPr>
        <w:t>Her beskrives også eventuelle systemsammenhænge</w:t>
      </w:r>
      <w:r w:rsidR="003C1529">
        <w:rPr>
          <w:color w:val="808080" w:themeColor="background1" w:themeShade="80"/>
        </w:rPr>
        <w:t>, der skal tages højde for ifm. retablering</w:t>
      </w:r>
      <w:r w:rsidRPr="00F24A5F">
        <w:rPr>
          <w:color w:val="808080" w:themeColor="background1" w:themeShade="80"/>
        </w:rPr>
        <w:t>]</w:t>
      </w:r>
      <w:r w:rsidR="009A2A7A" w:rsidRPr="00F24A5F">
        <w:rPr>
          <w:color w:val="808080" w:themeColor="background1" w:themeShade="80"/>
        </w:rPr>
        <w:t>.</w:t>
      </w:r>
    </w:p>
    <w:p w14:paraId="01A5155A" w14:textId="77777777" w:rsidR="009A2A7A" w:rsidRDefault="009A2A7A" w:rsidP="00CC4CE9"/>
    <w:p w14:paraId="3530CD80" w14:textId="77777777" w:rsidR="009A2A7A" w:rsidRPr="00A734D2" w:rsidRDefault="009A2A7A" w:rsidP="00CC4CE9">
      <w:r w:rsidRPr="00A734D2">
        <w:t xml:space="preserve">I en beredskabssituation opretholdes den normale organisation i videst muligt omfang, med henblik på løsning af de primære </w:t>
      </w:r>
      <w:r>
        <w:t>b</w:t>
      </w:r>
      <w:r w:rsidRPr="00A734D2">
        <w:t>eredskabsopgaver.</w:t>
      </w:r>
    </w:p>
    <w:p w14:paraId="2C487CFF" w14:textId="77777777" w:rsidR="009A2A7A" w:rsidRPr="00A734D2" w:rsidRDefault="009A2A7A" w:rsidP="00CC4CE9"/>
    <w:p w14:paraId="73F00B47" w14:textId="77777777" w:rsidR="009A2A7A" w:rsidRDefault="009A2A7A" w:rsidP="00CC4CE9">
      <w:r>
        <w:t>Planen evalueres én gang årlig og derudover i forbindelse med faktiske hændelser, hvor planen har været aktiveret.</w:t>
      </w:r>
    </w:p>
    <w:p w14:paraId="5AED93AC" w14:textId="77777777" w:rsidR="009A2A7A" w:rsidRDefault="009A2A7A" w:rsidP="00CC4CE9"/>
    <w:p w14:paraId="67470CDE" w14:textId="56982EA4" w:rsidR="009A2A7A" w:rsidRDefault="009A2A7A" w:rsidP="00CC4CE9">
      <w:r>
        <w:t>Det er systemejer</w:t>
      </w:r>
      <w:r w:rsidR="00AE74FC">
        <w:t>s</w:t>
      </w:r>
      <w:r>
        <w:t xml:space="preserve"> ansvar, at alle </w:t>
      </w:r>
      <w:r w:rsidR="00246431">
        <w:t xml:space="preserve">relevante </w:t>
      </w:r>
      <w:r>
        <w:t xml:space="preserve">medarbejdere er bekendt med </w:t>
      </w:r>
      <w:r w:rsidR="00225400">
        <w:t>nødplanen</w:t>
      </w:r>
      <w:r w:rsidR="00960177">
        <w:t>,</w:t>
      </w:r>
      <w:r>
        <w:t xml:space="preserve"> samt at de ved introduktion til systemet</w:t>
      </w:r>
      <w:r w:rsidR="006F5062">
        <w:t>,</w:t>
      </w:r>
      <w:r>
        <w:t xml:space="preserve"> gøres bekendt med de nødprocedurer</w:t>
      </w:r>
      <w:r w:rsidR="00AE74FC">
        <w:t>,</w:t>
      </w:r>
      <w:r>
        <w:t xml:space="preserve"> der skal anvendes</w:t>
      </w:r>
      <w:r w:rsidR="006F5062">
        <w:t>.</w:t>
      </w:r>
    </w:p>
    <w:p w14:paraId="2BC58341" w14:textId="77777777" w:rsidR="009A2A7A" w:rsidRPr="00CC4CE9" w:rsidRDefault="009A2A7A" w:rsidP="00CC4CE9">
      <w:pPr>
        <w:pStyle w:val="Titel"/>
        <w:rPr>
          <w:sz w:val="20"/>
        </w:rPr>
      </w:pPr>
    </w:p>
    <w:p w14:paraId="53492FF3" w14:textId="711066F6" w:rsidR="009A2A7A" w:rsidRPr="004B1046" w:rsidRDefault="00CC4CE9" w:rsidP="004B1046">
      <w:pPr>
        <w:pStyle w:val="Overskrift1"/>
      </w:pPr>
      <w:bookmarkStart w:id="6" w:name="_Toc100062865"/>
      <w:r w:rsidRPr="004B1046">
        <w:t>2</w:t>
      </w:r>
      <w:r w:rsidR="004B1046">
        <w:t>.</w:t>
      </w:r>
      <w:r w:rsidRPr="004B1046">
        <w:t xml:space="preserve"> </w:t>
      </w:r>
      <w:r w:rsidR="00CA4DD0" w:rsidRPr="004B1046">
        <w:t>Kontaktpersoner</w:t>
      </w:r>
      <w:bookmarkEnd w:id="6"/>
      <w:r w:rsidR="00CA4DD0" w:rsidRPr="004B1046">
        <w:t xml:space="preserve"> </w:t>
      </w:r>
    </w:p>
    <w:p w14:paraId="586B184D" w14:textId="002AE279" w:rsidR="00956ECF" w:rsidRDefault="00F24A5F" w:rsidP="00CC4CE9">
      <w:pPr>
        <w:rPr>
          <w:color w:val="808080" w:themeColor="background1" w:themeShade="80"/>
        </w:rPr>
      </w:pPr>
      <w:r w:rsidRPr="00F24A5F">
        <w:rPr>
          <w:color w:val="808080" w:themeColor="background1" w:themeShade="80"/>
        </w:rPr>
        <w:t>[</w:t>
      </w:r>
      <w:r w:rsidR="00813349">
        <w:rPr>
          <w:color w:val="808080" w:themeColor="background1" w:themeShade="80"/>
        </w:rPr>
        <w:t>H</w:t>
      </w:r>
      <w:r w:rsidR="00813349" w:rsidRPr="00F24A5F">
        <w:rPr>
          <w:color w:val="808080" w:themeColor="background1" w:themeShade="80"/>
        </w:rPr>
        <w:t>vem er med til at håndtere hændelser indenfor området?</w:t>
      </w:r>
      <w:r w:rsidR="00813349">
        <w:rPr>
          <w:color w:val="808080" w:themeColor="background1" w:themeShade="80"/>
        </w:rPr>
        <w:t xml:space="preserve"> </w:t>
      </w:r>
      <w:r w:rsidR="00BB0D59">
        <w:rPr>
          <w:color w:val="808080" w:themeColor="background1" w:themeShade="80"/>
        </w:rPr>
        <w:t>S</w:t>
      </w:r>
      <w:r w:rsidR="000E6C92">
        <w:rPr>
          <w:color w:val="808080" w:themeColor="background1" w:themeShade="80"/>
        </w:rPr>
        <w:t>ystemejeren</w:t>
      </w:r>
      <w:r w:rsidR="00BB0D59">
        <w:rPr>
          <w:color w:val="808080" w:themeColor="background1" w:themeShade="80"/>
        </w:rPr>
        <w:t xml:space="preserve"> kender </w:t>
      </w:r>
      <w:r w:rsidR="00757D57">
        <w:rPr>
          <w:color w:val="808080" w:themeColor="background1" w:themeShade="80"/>
        </w:rPr>
        <w:t>sjældent</w:t>
      </w:r>
      <w:r w:rsidR="00BB0D59">
        <w:rPr>
          <w:color w:val="808080" w:themeColor="background1" w:themeShade="80"/>
        </w:rPr>
        <w:t xml:space="preserve"> konsekvense</w:t>
      </w:r>
      <w:r w:rsidR="00541EF1">
        <w:rPr>
          <w:color w:val="808080" w:themeColor="background1" w:themeShade="80"/>
        </w:rPr>
        <w:t>rne</w:t>
      </w:r>
      <w:r w:rsidR="00BB0D59">
        <w:rPr>
          <w:color w:val="808080" w:themeColor="background1" w:themeShade="80"/>
        </w:rPr>
        <w:t xml:space="preserve"> for </w:t>
      </w:r>
      <w:r w:rsidR="003F7B54">
        <w:rPr>
          <w:color w:val="808080" w:themeColor="background1" w:themeShade="80"/>
        </w:rPr>
        <w:t>det/de forretningsområde</w:t>
      </w:r>
      <w:r w:rsidR="00446DAC">
        <w:rPr>
          <w:color w:val="808080" w:themeColor="background1" w:themeShade="80"/>
        </w:rPr>
        <w:t>(r)</w:t>
      </w:r>
      <w:r w:rsidR="00757D57">
        <w:rPr>
          <w:color w:val="808080" w:themeColor="background1" w:themeShade="80"/>
        </w:rPr>
        <w:t>, der anvender løsningen</w:t>
      </w:r>
      <w:r w:rsidR="000E6C92">
        <w:rPr>
          <w:color w:val="808080" w:themeColor="background1" w:themeShade="80"/>
        </w:rPr>
        <w:t xml:space="preserve">, </w:t>
      </w:r>
      <w:r w:rsidR="00074097">
        <w:rPr>
          <w:color w:val="808080" w:themeColor="background1" w:themeShade="80"/>
        </w:rPr>
        <w:t xml:space="preserve">så </w:t>
      </w:r>
      <w:r w:rsidR="004A1197">
        <w:rPr>
          <w:color w:val="808080" w:themeColor="background1" w:themeShade="80"/>
        </w:rPr>
        <w:t xml:space="preserve">her kræves involvering af forretningen. </w:t>
      </w:r>
      <w:r w:rsidR="00757D57">
        <w:rPr>
          <w:color w:val="808080" w:themeColor="background1" w:themeShade="80"/>
        </w:rPr>
        <w:t xml:space="preserve"> </w:t>
      </w:r>
    </w:p>
    <w:p w14:paraId="39C1673A" w14:textId="21ED1D2C" w:rsidR="009A2A7A" w:rsidRPr="00F24A5F" w:rsidRDefault="00F26B59" w:rsidP="00CC4CE9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Herunder angives</w:t>
      </w:r>
      <w:r w:rsidR="009A2A7A" w:rsidRPr="00F24A5F">
        <w:rPr>
          <w:color w:val="808080" w:themeColor="background1" w:themeShade="80"/>
        </w:rPr>
        <w:t xml:space="preserve"> </w:t>
      </w:r>
      <w:r w:rsidR="004A1197">
        <w:rPr>
          <w:color w:val="808080" w:themeColor="background1" w:themeShade="80"/>
        </w:rPr>
        <w:t xml:space="preserve">kontaktoplysninger på </w:t>
      </w:r>
      <w:r w:rsidR="00CD4DCB">
        <w:rPr>
          <w:color w:val="808080" w:themeColor="background1" w:themeShade="80"/>
        </w:rPr>
        <w:t xml:space="preserve">systemejer, </w:t>
      </w:r>
      <w:r w:rsidR="00BB5FA8">
        <w:rPr>
          <w:color w:val="808080" w:themeColor="background1" w:themeShade="80"/>
        </w:rPr>
        <w:t>eventuelle driftspartner/leverandør</w:t>
      </w:r>
      <w:r w:rsidR="007438E4">
        <w:rPr>
          <w:color w:val="808080" w:themeColor="background1" w:themeShade="80"/>
        </w:rPr>
        <w:t xml:space="preserve"> samt </w:t>
      </w:r>
      <w:r w:rsidR="00C52783">
        <w:rPr>
          <w:color w:val="808080" w:themeColor="background1" w:themeShade="80"/>
        </w:rPr>
        <w:t>de</w:t>
      </w:r>
      <w:r w:rsidR="007438E4">
        <w:rPr>
          <w:color w:val="808080" w:themeColor="background1" w:themeShade="80"/>
        </w:rPr>
        <w:t xml:space="preserve"> forretnings</w:t>
      </w:r>
      <w:r w:rsidR="0086653C">
        <w:rPr>
          <w:color w:val="808080" w:themeColor="background1" w:themeShade="80"/>
        </w:rPr>
        <w:t>ejere</w:t>
      </w:r>
      <w:r w:rsidR="00C52783">
        <w:rPr>
          <w:color w:val="808080" w:themeColor="background1" w:themeShade="80"/>
        </w:rPr>
        <w:t xml:space="preserve"> og superbrugere, der anvender systemet. </w:t>
      </w:r>
      <w:r w:rsidR="00135998">
        <w:rPr>
          <w:color w:val="808080" w:themeColor="background1" w:themeShade="80"/>
        </w:rPr>
        <w:t>Vær opmærksom på, at et system kan anvendes af flere forretningsområder</w:t>
      </w:r>
      <w:r>
        <w:rPr>
          <w:color w:val="808080" w:themeColor="background1" w:themeShade="80"/>
        </w:rPr>
        <w:t>.</w:t>
      </w:r>
      <w:r w:rsidR="00E25425">
        <w:rPr>
          <w:color w:val="808080" w:themeColor="background1" w:themeShade="80"/>
        </w:rPr>
        <w:t>]</w:t>
      </w:r>
    </w:p>
    <w:p w14:paraId="4BA1EFC4" w14:textId="77777777" w:rsidR="009A2A7A" w:rsidRDefault="009A2A7A" w:rsidP="00CC4CE9"/>
    <w:p w14:paraId="1E7807EC" w14:textId="128BDA93" w:rsidR="009A2A7A" w:rsidRPr="00D44188" w:rsidRDefault="009A2A7A" w:rsidP="00CC4CE9">
      <w:pPr>
        <w:rPr>
          <w:i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2405"/>
        <w:gridCol w:w="3402"/>
        <w:gridCol w:w="3119"/>
      </w:tblGrid>
      <w:tr w:rsidR="006A6348" w:rsidRPr="009E1E3D" w14:paraId="7399D4CF" w14:textId="13064F3C" w:rsidTr="1C78130B">
        <w:tc>
          <w:tcPr>
            <w:tcW w:w="2405" w:type="dxa"/>
            <w:shd w:val="clear" w:color="auto" w:fill="D9D9D9" w:themeFill="background2" w:themeFillShade="D9"/>
          </w:tcPr>
          <w:p w14:paraId="7DD4BAC7" w14:textId="77777777" w:rsidR="006A6348" w:rsidRPr="00CC4CE9" w:rsidRDefault="006A6348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Funktion</w:t>
            </w:r>
          </w:p>
        </w:tc>
        <w:tc>
          <w:tcPr>
            <w:tcW w:w="3402" w:type="dxa"/>
            <w:shd w:val="clear" w:color="auto" w:fill="D9D9D9" w:themeFill="background2" w:themeFillShade="D9"/>
          </w:tcPr>
          <w:p w14:paraId="650E6086" w14:textId="77777777" w:rsidR="006A6348" w:rsidRPr="00CC4CE9" w:rsidRDefault="006A6348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Navn</w:t>
            </w:r>
          </w:p>
        </w:tc>
        <w:tc>
          <w:tcPr>
            <w:tcW w:w="3119" w:type="dxa"/>
            <w:shd w:val="clear" w:color="auto" w:fill="D9D9D9" w:themeFill="background2" w:themeFillShade="D9"/>
          </w:tcPr>
          <w:p w14:paraId="741A7A43" w14:textId="512FE1FA" w:rsidR="006A6348" w:rsidRPr="00CC4CE9" w:rsidRDefault="006A6348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Substitut</w:t>
            </w:r>
          </w:p>
        </w:tc>
      </w:tr>
      <w:tr w:rsidR="006A6348" w:rsidRPr="009E1E3D" w14:paraId="4A353D0C" w14:textId="2EB9446A" w:rsidTr="00CC4CE9">
        <w:tc>
          <w:tcPr>
            <w:tcW w:w="2405" w:type="dxa"/>
          </w:tcPr>
          <w:p w14:paraId="6F860B1F" w14:textId="616B11C9" w:rsidR="006A6348" w:rsidRPr="00BC211C" w:rsidRDefault="00BC211C" w:rsidP="00CC4CE9">
            <w:pPr>
              <w:rPr>
                <w:rFonts w:cstheme="minorHAnsi"/>
                <w:i/>
                <w:szCs w:val="19"/>
              </w:rPr>
            </w:pPr>
            <w:r>
              <w:rPr>
                <w:rFonts w:cstheme="minorHAnsi"/>
                <w:szCs w:val="19"/>
              </w:rPr>
              <w:t>[</w:t>
            </w:r>
            <w:r w:rsidR="006A6348" w:rsidRPr="00BC211C">
              <w:rPr>
                <w:rFonts w:cstheme="minorHAnsi"/>
                <w:i/>
                <w:szCs w:val="19"/>
              </w:rPr>
              <w:t>Systemejer</w:t>
            </w:r>
            <w:r w:rsidRPr="00BC211C">
              <w:rPr>
                <w:rFonts w:cstheme="minorHAnsi"/>
                <w:szCs w:val="19"/>
              </w:rPr>
              <w:t>]</w:t>
            </w:r>
          </w:p>
        </w:tc>
        <w:tc>
          <w:tcPr>
            <w:tcW w:w="3402" w:type="dxa"/>
          </w:tcPr>
          <w:p w14:paraId="0465A345" w14:textId="77777777" w:rsidR="006A6348" w:rsidRPr="009E1E3D" w:rsidRDefault="006A6348" w:rsidP="00CC4CE9">
            <w:pPr>
              <w:rPr>
                <w:szCs w:val="19"/>
              </w:rPr>
            </w:pPr>
          </w:p>
        </w:tc>
        <w:tc>
          <w:tcPr>
            <w:tcW w:w="3119" w:type="dxa"/>
          </w:tcPr>
          <w:p w14:paraId="14827598" w14:textId="77777777" w:rsidR="006A6348" w:rsidRPr="009E1E3D" w:rsidRDefault="006A6348" w:rsidP="00CC4CE9">
            <w:pPr>
              <w:rPr>
                <w:szCs w:val="19"/>
              </w:rPr>
            </w:pPr>
          </w:p>
        </w:tc>
      </w:tr>
      <w:tr w:rsidR="00BD4E9A" w:rsidRPr="009E1E3D" w14:paraId="656084F5" w14:textId="47054BE5" w:rsidTr="00CC4CE9">
        <w:tc>
          <w:tcPr>
            <w:tcW w:w="2405" w:type="dxa"/>
          </w:tcPr>
          <w:p w14:paraId="56FCC2F1" w14:textId="1F1ADC0D" w:rsidR="00BD4E9A" w:rsidRPr="00BC211C" w:rsidRDefault="00BD4E9A" w:rsidP="00BD4E9A">
            <w:pPr>
              <w:rPr>
                <w:rFonts w:cstheme="minorHAnsi"/>
                <w:i/>
                <w:szCs w:val="19"/>
              </w:rPr>
            </w:pPr>
            <w:r>
              <w:rPr>
                <w:rFonts w:cstheme="minorHAnsi"/>
                <w:szCs w:val="19"/>
              </w:rPr>
              <w:t>[</w:t>
            </w:r>
            <w:r w:rsidRPr="00BC211C">
              <w:rPr>
                <w:rFonts w:cstheme="minorHAnsi"/>
                <w:i/>
                <w:szCs w:val="19"/>
              </w:rPr>
              <w:t>Eventuelle driftspartner/leverandør</w:t>
            </w:r>
            <w:r>
              <w:rPr>
                <w:rFonts w:cstheme="minorHAnsi"/>
                <w:szCs w:val="19"/>
              </w:rPr>
              <w:t>]</w:t>
            </w:r>
          </w:p>
        </w:tc>
        <w:tc>
          <w:tcPr>
            <w:tcW w:w="3402" w:type="dxa"/>
          </w:tcPr>
          <w:p w14:paraId="39CF6B9F" w14:textId="77777777" w:rsidR="00BD4E9A" w:rsidRPr="009E1E3D" w:rsidRDefault="00BD4E9A" w:rsidP="00BD4E9A">
            <w:pPr>
              <w:rPr>
                <w:szCs w:val="19"/>
              </w:rPr>
            </w:pPr>
          </w:p>
        </w:tc>
        <w:tc>
          <w:tcPr>
            <w:tcW w:w="3119" w:type="dxa"/>
          </w:tcPr>
          <w:p w14:paraId="313D7486" w14:textId="77777777" w:rsidR="00BD4E9A" w:rsidRPr="009E1E3D" w:rsidRDefault="00BD4E9A" w:rsidP="00BD4E9A">
            <w:pPr>
              <w:rPr>
                <w:szCs w:val="19"/>
              </w:rPr>
            </w:pPr>
          </w:p>
        </w:tc>
      </w:tr>
      <w:tr w:rsidR="0077474A" w14:paraId="096E55EE" w14:textId="598A6A24" w:rsidTr="00CC4CE9">
        <w:tc>
          <w:tcPr>
            <w:tcW w:w="2405" w:type="dxa"/>
          </w:tcPr>
          <w:p w14:paraId="42D98ECF" w14:textId="6B3701E3" w:rsidR="0077474A" w:rsidRPr="00F26B59" w:rsidRDefault="0077474A" w:rsidP="0077474A">
            <w:pPr>
              <w:rPr>
                <w:i/>
                <w:iCs/>
                <w:szCs w:val="20"/>
              </w:rPr>
            </w:pPr>
            <w:r w:rsidRPr="00F26B59">
              <w:rPr>
                <w:rFonts w:cstheme="minorHAnsi"/>
                <w:i/>
                <w:iCs/>
                <w:szCs w:val="19"/>
              </w:rPr>
              <w:t>[Forretningsejer</w:t>
            </w:r>
            <w:r w:rsidR="00254C01" w:rsidRPr="00F26B59">
              <w:rPr>
                <w:rFonts w:cstheme="minorHAnsi"/>
                <w:i/>
                <w:iCs/>
                <w:szCs w:val="19"/>
              </w:rPr>
              <w:t>, der anvender systemet</w:t>
            </w:r>
            <w:r w:rsidRPr="00F26B59">
              <w:rPr>
                <w:rFonts w:cstheme="minorHAnsi"/>
                <w:i/>
                <w:iCs/>
                <w:szCs w:val="19"/>
              </w:rPr>
              <w:t>]</w:t>
            </w:r>
          </w:p>
        </w:tc>
        <w:tc>
          <w:tcPr>
            <w:tcW w:w="3402" w:type="dxa"/>
          </w:tcPr>
          <w:p w14:paraId="2F4872F1" w14:textId="77777777" w:rsidR="0077474A" w:rsidRDefault="0077474A" w:rsidP="0077474A"/>
        </w:tc>
        <w:tc>
          <w:tcPr>
            <w:tcW w:w="3119" w:type="dxa"/>
          </w:tcPr>
          <w:p w14:paraId="2E16DEE4" w14:textId="77777777" w:rsidR="0077474A" w:rsidRDefault="0077474A" w:rsidP="0077474A"/>
        </w:tc>
      </w:tr>
      <w:tr w:rsidR="00CA3443" w14:paraId="1E412CCC" w14:textId="77777777" w:rsidTr="00CC4CE9">
        <w:tc>
          <w:tcPr>
            <w:tcW w:w="2405" w:type="dxa"/>
          </w:tcPr>
          <w:p w14:paraId="48033FB3" w14:textId="2EF5A6F8" w:rsidR="00CA3443" w:rsidRPr="00F26B59" w:rsidRDefault="00CA3443" w:rsidP="00CA3443">
            <w:pPr>
              <w:rPr>
                <w:rFonts w:cstheme="minorHAnsi"/>
                <w:i/>
                <w:iCs/>
                <w:szCs w:val="19"/>
              </w:rPr>
            </w:pPr>
            <w:r w:rsidRPr="00F26B59">
              <w:rPr>
                <w:rFonts w:cstheme="minorHAnsi"/>
                <w:i/>
                <w:iCs/>
                <w:szCs w:val="19"/>
              </w:rPr>
              <w:t>[Superbrugere]</w:t>
            </w:r>
          </w:p>
        </w:tc>
        <w:tc>
          <w:tcPr>
            <w:tcW w:w="3402" w:type="dxa"/>
          </w:tcPr>
          <w:p w14:paraId="3FAF9BC8" w14:textId="77777777" w:rsidR="00CA3443" w:rsidRDefault="00CA3443" w:rsidP="00CA3443"/>
        </w:tc>
        <w:tc>
          <w:tcPr>
            <w:tcW w:w="3119" w:type="dxa"/>
          </w:tcPr>
          <w:p w14:paraId="4EF814C2" w14:textId="77777777" w:rsidR="00CA3443" w:rsidRDefault="00CA3443" w:rsidP="00CA3443"/>
        </w:tc>
      </w:tr>
      <w:tr w:rsidR="00CA3443" w14:paraId="4CD163AA" w14:textId="77777777" w:rsidTr="00CC4CE9">
        <w:tc>
          <w:tcPr>
            <w:tcW w:w="2405" w:type="dxa"/>
          </w:tcPr>
          <w:p w14:paraId="2115CD7C" w14:textId="2113505D" w:rsidR="00CA3443" w:rsidRPr="00F26B59" w:rsidRDefault="00CA3443" w:rsidP="00CA3443">
            <w:pPr>
              <w:rPr>
                <w:rFonts w:cstheme="minorHAnsi"/>
                <w:i/>
                <w:iCs/>
                <w:szCs w:val="19"/>
              </w:rPr>
            </w:pPr>
            <w:r w:rsidRPr="00F26B59">
              <w:rPr>
                <w:rFonts w:cstheme="minorHAnsi"/>
                <w:i/>
                <w:iCs/>
                <w:szCs w:val="19"/>
              </w:rPr>
              <w:t>[Superbrugere]</w:t>
            </w:r>
          </w:p>
        </w:tc>
        <w:tc>
          <w:tcPr>
            <w:tcW w:w="3402" w:type="dxa"/>
          </w:tcPr>
          <w:p w14:paraId="5C78E364" w14:textId="77777777" w:rsidR="00CA3443" w:rsidRDefault="00CA3443" w:rsidP="00CA3443"/>
        </w:tc>
        <w:tc>
          <w:tcPr>
            <w:tcW w:w="3119" w:type="dxa"/>
          </w:tcPr>
          <w:p w14:paraId="24B848E6" w14:textId="77777777" w:rsidR="00CA3443" w:rsidRDefault="00CA3443" w:rsidP="00CA3443"/>
        </w:tc>
      </w:tr>
      <w:tr w:rsidR="00CA3443" w14:paraId="258B1F18" w14:textId="77777777" w:rsidTr="00CC4CE9">
        <w:tc>
          <w:tcPr>
            <w:tcW w:w="2405" w:type="dxa"/>
          </w:tcPr>
          <w:p w14:paraId="07032427" w14:textId="6BB60FCA" w:rsidR="00CA3443" w:rsidRPr="00F26B59" w:rsidRDefault="00CA3443" w:rsidP="00CA3443">
            <w:pPr>
              <w:rPr>
                <w:rFonts w:cstheme="minorHAnsi"/>
                <w:i/>
                <w:iCs/>
                <w:szCs w:val="19"/>
              </w:rPr>
            </w:pPr>
            <w:r w:rsidRPr="00F26B59">
              <w:rPr>
                <w:rFonts w:cstheme="minorHAnsi"/>
                <w:i/>
                <w:iCs/>
                <w:szCs w:val="19"/>
              </w:rPr>
              <w:t>[Forretningsejer, der anvender systemet]</w:t>
            </w:r>
          </w:p>
        </w:tc>
        <w:tc>
          <w:tcPr>
            <w:tcW w:w="3402" w:type="dxa"/>
          </w:tcPr>
          <w:p w14:paraId="1E8EB261" w14:textId="77777777" w:rsidR="00CA3443" w:rsidRDefault="00CA3443" w:rsidP="00CA3443"/>
        </w:tc>
        <w:tc>
          <w:tcPr>
            <w:tcW w:w="3119" w:type="dxa"/>
          </w:tcPr>
          <w:p w14:paraId="635DEE48" w14:textId="77777777" w:rsidR="00CA3443" w:rsidRDefault="00CA3443" w:rsidP="00CA3443"/>
        </w:tc>
      </w:tr>
      <w:tr w:rsidR="00F20DDE" w:rsidRPr="009E1E3D" w14:paraId="42DA340D" w14:textId="77777777" w:rsidTr="00F20DDE">
        <w:tc>
          <w:tcPr>
            <w:tcW w:w="2405" w:type="dxa"/>
          </w:tcPr>
          <w:p w14:paraId="121A7B41" w14:textId="77777777" w:rsidR="00F20DDE" w:rsidRPr="00F26B59" w:rsidRDefault="00F20DDE" w:rsidP="00606D81">
            <w:pPr>
              <w:rPr>
                <w:rFonts w:cstheme="minorHAnsi"/>
                <w:i/>
                <w:iCs/>
                <w:szCs w:val="19"/>
              </w:rPr>
            </w:pPr>
            <w:r w:rsidRPr="00F26B59">
              <w:rPr>
                <w:rFonts w:cstheme="minorHAnsi"/>
                <w:i/>
                <w:iCs/>
                <w:szCs w:val="19"/>
              </w:rPr>
              <w:t>[Superbrugere]</w:t>
            </w:r>
          </w:p>
        </w:tc>
        <w:tc>
          <w:tcPr>
            <w:tcW w:w="3402" w:type="dxa"/>
          </w:tcPr>
          <w:p w14:paraId="1CF73333" w14:textId="77777777" w:rsidR="00F20DDE" w:rsidRPr="009E1E3D" w:rsidRDefault="00F20DDE" w:rsidP="00606D81">
            <w:pPr>
              <w:rPr>
                <w:szCs w:val="19"/>
              </w:rPr>
            </w:pPr>
          </w:p>
        </w:tc>
        <w:tc>
          <w:tcPr>
            <w:tcW w:w="3119" w:type="dxa"/>
          </w:tcPr>
          <w:p w14:paraId="5273E30C" w14:textId="77777777" w:rsidR="00F20DDE" w:rsidRPr="009E1E3D" w:rsidRDefault="00F20DDE" w:rsidP="00606D81">
            <w:pPr>
              <w:rPr>
                <w:szCs w:val="19"/>
              </w:rPr>
            </w:pPr>
          </w:p>
        </w:tc>
      </w:tr>
      <w:tr w:rsidR="00F20DDE" w:rsidRPr="009E1E3D" w14:paraId="63A641E0" w14:textId="77777777" w:rsidTr="00F20DDE">
        <w:tc>
          <w:tcPr>
            <w:tcW w:w="2405" w:type="dxa"/>
          </w:tcPr>
          <w:p w14:paraId="480BB7C1" w14:textId="77777777" w:rsidR="00F20DDE" w:rsidRDefault="00F20DDE" w:rsidP="00606D81">
            <w:pPr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>[</w:t>
            </w:r>
            <w:r w:rsidRPr="00BC211C">
              <w:rPr>
                <w:rFonts w:cstheme="minorHAnsi"/>
                <w:i/>
                <w:szCs w:val="19"/>
              </w:rPr>
              <w:t>Superbrugere</w:t>
            </w:r>
            <w:r>
              <w:rPr>
                <w:rFonts w:cstheme="minorHAnsi"/>
                <w:szCs w:val="19"/>
              </w:rPr>
              <w:t>]</w:t>
            </w:r>
          </w:p>
        </w:tc>
        <w:tc>
          <w:tcPr>
            <w:tcW w:w="3402" w:type="dxa"/>
          </w:tcPr>
          <w:p w14:paraId="04954993" w14:textId="77777777" w:rsidR="00F20DDE" w:rsidRPr="009E1E3D" w:rsidRDefault="00F20DDE" w:rsidP="00606D81">
            <w:pPr>
              <w:rPr>
                <w:szCs w:val="19"/>
              </w:rPr>
            </w:pPr>
          </w:p>
        </w:tc>
        <w:tc>
          <w:tcPr>
            <w:tcW w:w="3119" w:type="dxa"/>
          </w:tcPr>
          <w:p w14:paraId="6E343370" w14:textId="77777777" w:rsidR="00F20DDE" w:rsidRPr="009E1E3D" w:rsidRDefault="00F20DDE" w:rsidP="00606D81">
            <w:pPr>
              <w:rPr>
                <w:szCs w:val="19"/>
              </w:rPr>
            </w:pPr>
          </w:p>
        </w:tc>
      </w:tr>
    </w:tbl>
    <w:p w14:paraId="70EC8F1E" w14:textId="6C358DE0" w:rsidR="009A2A7A" w:rsidRDefault="00CC4CE9" w:rsidP="00CC4CE9">
      <w:pPr>
        <w:pStyle w:val="Overskrift1"/>
      </w:pPr>
      <w:bookmarkStart w:id="7" w:name="_Toc100062866"/>
      <w:r>
        <w:lastRenderedPageBreak/>
        <w:t>3</w:t>
      </w:r>
      <w:r w:rsidR="004A1197">
        <w:t>.</w:t>
      </w:r>
      <w:r>
        <w:t xml:space="preserve"> </w:t>
      </w:r>
      <w:r w:rsidR="009A2A7A">
        <w:t>Nødplan ved nedbrud</w:t>
      </w:r>
      <w:bookmarkEnd w:id="7"/>
      <w:r w:rsidR="00F1514C">
        <w:t xml:space="preserve"> </w:t>
      </w:r>
    </w:p>
    <w:p w14:paraId="07EAA971" w14:textId="77777777" w:rsidR="00E25425" w:rsidRPr="00E25425" w:rsidRDefault="00E25425" w:rsidP="00E25425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985"/>
        <w:gridCol w:w="1843"/>
      </w:tblGrid>
      <w:tr w:rsidR="009A2A7A" w:rsidRPr="009E1E3D" w14:paraId="0CF9FDA8" w14:textId="77777777" w:rsidTr="00CC4CE9">
        <w:trPr>
          <w:tblHeader/>
        </w:trPr>
        <w:tc>
          <w:tcPr>
            <w:tcW w:w="1980" w:type="dxa"/>
            <w:shd w:val="pct12" w:color="auto" w:fill="FFFFFF"/>
          </w:tcPr>
          <w:p w14:paraId="3E3B5388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Nedbruds varighed</w:t>
            </w:r>
          </w:p>
        </w:tc>
        <w:tc>
          <w:tcPr>
            <w:tcW w:w="3118" w:type="dxa"/>
            <w:shd w:val="pct12" w:color="auto" w:fill="FFFFFF"/>
          </w:tcPr>
          <w:p w14:paraId="050055F6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Tålegrænse og konsekvens</w:t>
            </w:r>
          </w:p>
        </w:tc>
        <w:tc>
          <w:tcPr>
            <w:tcW w:w="1985" w:type="dxa"/>
            <w:shd w:val="pct12" w:color="auto" w:fill="FFFFFF"/>
          </w:tcPr>
          <w:p w14:paraId="78EE71C4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Aktion</w:t>
            </w:r>
          </w:p>
        </w:tc>
        <w:tc>
          <w:tcPr>
            <w:tcW w:w="1843" w:type="dxa"/>
            <w:shd w:val="pct12" w:color="auto" w:fill="FFFFFF"/>
          </w:tcPr>
          <w:p w14:paraId="6E8F5D44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</w:rPr>
            </w:pPr>
            <w:r w:rsidRPr="00CC4CE9">
              <w:rPr>
                <w:rFonts w:cs="Arial"/>
                <w:b/>
              </w:rPr>
              <w:t>Ansvarlig</w:t>
            </w:r>
          </w:p>
        </w:tc>
      </w:tr>
      <w:tr w:rsidR="00EB5A04" w:rsidRPr="009E1E3D" w14:paraId="4EB4CBBF" w14:textId="77777777" w:rsidTr="00CC4CE9">
        <w:trPr>
          <w:trHeight w:val="1777"/>
        </w:trPr>
        <w:tc>
          <w:tcPr>
            <w:tcW w:w="1980" w:type="dxa"/>
          </w:tcPr>
          <w:p w14:paraId="6D84C48F" w14:textId="4F3F70DA" w:rsidR="00EB5A04" w:rsidRPr="00F24A5F" w:rsidRDefault="00EB5A04" w:rsidP="00CC4CE9">
            <w:pPr>
              <w:spacing w:after="120" w:line="240" w:lineRule="auto"/>
              <w:rPr>
                <w:i/>
                <w:szCs w:val="19"/>
              </w:rPr>
            </w:pPr>
            <w:r>
              <w:rPr>
                <w:i/>
                <w:szCs w:val="19"/>
              </w:rPr>
              <w:t>[</w:t>
            </w:r>
            <w:r w:rsidRPr="00F24A5F">
              <w:rPr>
                <w:i/>
                <w:szCs w:val="19"/>
              </w:rPr>
              <w:t xml:space="preserve">Nedbrud </w:t>
            </w:r>
            <w:r w:rsidR="007405E9">
              <w:rPr>
                <w:i/>
                <w:szCs w:val="19"/>
              </w:rPr>
              <w:t xml:space="preserve">kort sigt </w:t>
            </w:r>
            <w:r w:rsidRPr="00F24A5F">
              <w:rPr>
                <w:i/>
                <w:szCs w:val="19"/>
              </w:rPr>
              <w:t xml:space="preserve"> </w:t>
            </w:r>
            <w:r w:rsidR="00D930F5">
              <w:rPr>
                <w:i/>
                <w:szCs w:val="19"/>
              </w:rPr>
              <w:t>(1-2 timer)</w:t>
            </w:r>
            <w:r>
              <w:rPr>
                <w:i/>
                <w:szCs w:val="19"/>
              </w:rPr>
              <w:t>]</w:t>
            </w:r>
          </w:p>
        </w:tc>
        <w:tc>
          <w:tcPr>
            <w:tcW w:w="3118" w:type="dxa"/>
          </w:tcPr>
          <w:p w14:paraId="4FB27129" w14:textId="6E45BE69" w:rsidR="00EB5A04" w:rsidRPr="00F24A5F" w:rsidRDefault="00EB5A04" w:rsidP="00CC4CE9">
            <w:pPr>
              <w:spacing w:line="240" w:lineRule="auto"/>
              <w:rPr>
                <w:i/>
              </w:rPr>
            </w:pPr>
            <w:r>
              <w:rPr>
                <w:i/>
              </w:rPr>
              <w:t>[</w:t>
            </w:r>
            <w:r w:rsidRPr="00F24A5F">
              <w:rPr>
                <w:i/>
              </w:rPr>
              <w:t>Tåles sporadisk, da indrapportering, og beregninger til borgeren kan foretages manuelt og efterfølgende inddateres.</w:t>
            </w:r>
          </w:p>
          <w:p w14:paraId="0BAC0DC3" w14:textId="46AFED80" w:rsidR="00EB5A04" w:rsidRPr="00F24A5F" w:rsidRDefault="00EB5A04" w:rsidP="00CC4CE9">
            <w:pPr>
              <w:spacing w:line="240" w:lineRule="auto"/>
              <w:rPr>
                <w:i/>
              </w:rPr>
            </w:pPr>
            <w:r w:rsidRPr="00F24A5F">
              <w:rPr>
                <w:i/>
              </w:rPr>
              <w:t>Minimale konsekvenser, da der kan laves manuelle beregninger til borgeren</w:t>
            </w:r>
            <w:r>
              <w:rPr>
                <w:i/>
              </w:rPr>
              <w:t>]</w:t>
            </w:r>
            <w:r w:rsidRPr="00F24A5F">
              <w:rPr>
                <w:i/>
              </w:rPr>
              <w:t xml:space="preserve"> </w:t>
            </w:r>
          </w:p>
        </w:tc>
        <w:tc>
          <w:tcPr>
            <w:tcW w:w="1985" w:type="dxa"/>
          </w:tcPr>
          <w:p w14:paraId="6298997A" w14:textId="1D2C0EA2" w:rsidR="00EB5A04" w:rsidRPr="00F24A5F" w:rsidRDefault="00EB5A04" w:rsidP="00CC4CE9">
            <w:pPr>
              <w:spacing w:line="240" w:lineRule="auto"/>
              <w:rPr>
                <w:i/>
              </w:rPr>
            </w:pPr>
            <w:r w:rsidRPr="00DB6618">
              <w:rPr>
                <w:i/>
              </w:rPr>
              <w:t xml:space="preserve">[Årsagen undersøges. Brugere informeres om forventet varighed via] </w:t>
            </w:r>
            <w:r w:rsidRPr="00EB5A04">
              <w:rPr>
                <w:color w:val="808080" w:themeColor="background1" w:themeShade="80"/>
              </w:rPr>
              <w:t>[her indsættes kommunikationsform]</w:t>
            </w:r>
          </w:p>
        </w:tc>
        <w:tc>
          <w:tcPr>
            <w:tcW w:w="1843" w:type="dxa"/>
          </w:tcPr>
          <w:p w14:paraId="1344BA89" w14:textId="7EADC91F" w:rsidR="00EB5A04" w:rsidRPr="00D44188" w:rsidRDefault="00EB5A04" w:rsidP="00CC4CE9">
            <w:pPr>
              <w:spacing w:line="240" w:lineRule="auto"/>
            </w:pPr>
            <w:r w:rsidRPr="00F24A5F">
              <w:rPr>
                <w:color w:val="808080" w:themeColor="background1" w:themeShade="80"/>
              </w:rPr>
              <w:t>[Hvem er ansvarlig for aktion]</w:t>
            </w:r>
          </w:p>
        </w:tc>
      </w:tr>
      <w:tr w:rsidR="00EB5A04" w:rsidRPr="009E1E3D" w14:paraId="61A85C00" w14:textId="77777777" w:rsidTr="00CC4CE9">
        <w:trPr>
          <w:trHeight w:val="305"/>
        </w:trPr>
        <w:tc>
          <w:tcPr>
            <w:tcW w:w="1980" w:type="dxa"/>
          </w:tcPr>
          <w:p w14:paraId="08F93E26" w14:textId="69242E60" w:rsidR="00EB5A04" w:rsidRPr="00F24A5F" w:rsidRDefault="00EB5A04" w:rsidP="00CC4CE9">
            <w:pPr>
              <w:spacing w:after="120" w:line="240" w:lineRule="auto"/>
              <w:rPr>
                <w:i/>
                <w:szCs w:val="19"/>
              </w:rPr>
            </w:pPr>
            <w:r>
              <w:rPr>
                <w:i/>
                <w:szCs w:val="19"/>
              </w:rPr>
              <w:t>[</w:t>
            </w:r>
            <w:r w:rsidRPr="00F24A5F">
              <w:rPr>
                <w:i/>
                <w:szCs w:val="19"/>
              </w:rPr>
              <w:t xml:space="preserve">Nedbrud </w:t>
            </w:r>
            <w:r w:rsidR="003A1674">
              <w:rPr>
                <w:i/>
                <w:szCs w:val="19"/>
              </w:rPr>
              <w:t>mellemlangt sigt (</w:t>
            </w:r>
            <w:r w:rsidR="00BA5CDA">
              <w:rPr>
                <w:i/>
                <w:szCs w:val="19"/>
              </w:rPr>
              <w:t>1/2</w:t>
            </w:r>
            <w:r w:rsidRPr="00F24A5F">
              <w:rPr>
                <w:i/>
                <w:szCs w:val="19"/>
              </w:rPr>
              <w:t xml:space="preserve"> til </w:t>
            </w:r>
            <w:r w:rsidR="003A1674">
              <w:rPr>
                <w:i/>
                <w:szCs w:val="19"/>
              </w:rPr>
              <w:t>1</w:t>
            </w:r>
            <w:r w:rsidRPr="00F24A5F">
              <w:rPr>
                <w:i/>
                <w:szCs w:val="19"/>
              </w:rPr>
              <w:t xml:space="preserve"> dag</w:t>
            </w:r>
            <w:r w:rsidR="003A1674">
              <w:rPr>
                <w:i/>
                <w:szCs w:val="19"/>
              </w:rPr>
              <w:t>)</w:t>
            </w:r>
            <w:r>
              <w:rPr>
                <w:i/>
                <w:szCs w:val="19"/>
              </w:rPr>
              <w:t>]</w:t>
            </w:r>
          </w:p>
        </w:tc>
        <w:tc>
          <w:tcPr>
            <w:tcW w:w="3118" w:type="dxa"/>
          </w:tcPr>
          <w:p w14:paraId="7D0531C6" w14:textId="6B9E6774" w:rsidR="00EB5A04" w:rsidRPr="00F24A5F" w:rsidRDefault="00EB5A04" w:rsidP="00CC4CE9">
            <w:pPr>
              <w:rPr>
                <w:i/>
              </w:rPr>
            </w:pPr>
            <w:r>
              <w:rPr>
                <w:i/>
              </w:rPr>
              <w:t>[</w:t>
            </w:r>
            <w:r w:rsidRPr="00F24A5F">
              <w:rPr>
                <w:i/>
              </w:rPr>
              <w:t>Tåles sporadisk, da indrapportering, og beregninger til borgeren kan foretages manuelt og efterfølgende inddateres.</w:t>
            </w:r>
          </w:p>
          <w:p w14:paraId="4B5364C0" w14:textId="670C0C3A" w:rsidR="00EB5A04" w:rsidRPr="00F24A5F" w:rsidRDefault="00EB5A04" w:rsidP="00CC4CE9">
            <w:pPr>
              <w:rPr>
                <w:i/>
              </w:rPr>
            </w:pPr>
            <w:r w:rsidRPr="00F24A5F">
              <w:rPr>
                <w:i/>
              </w:rPr>
              <w:t>Minimale konsekvenser, da der kan laves manuelle beregninger til borgeren</w:t>
            </w:r>
            <w:r>
              <w:rPr>
                <w:i/>
              </w:rPr>
              <w:t>]</w:t>
            </w:r>
          </w:p>
        </w:tc>
        <w:tc>
          <w:tcPr>
            <w:tcW w:w="1985" w:type="dxa"/>
          </w:tcPr>
          <w:p w14:paraId="594D0246" w14:textId="5324A3B2" w:rsidR="00EB5A04" w:rsidRPr="00F24A5F" w:rsidRDefault="00EB5A04" w:rsidP="00CC4CE9">
            <w:pPr>
              <w:rPr>
                <w:i/>
              </w:rPr>
            </w:pPr>
            <w:r w:rsidRPr="00720C6D">
              <w:rPr>
                <w:i/>
              </w:rPr>
              <w:t xml:space="preserve">Årsagen undersøges. Brugere informeres om forventet varighed via] </w:t>
            </w:r>
            <w:r w:rsidRPr="00720C6D">
              <w:rPr>
                <w:color w:val="808080" w:themeColor="background1" w:themeShade="80"/>
              </w:rPr>
              <w:t>[her indsættes kommunikationsform]</w:t>
            </w:r>
          </w:p>
        </w:tc>
        <w:tc>
          <w:tcPr>
            <w:tcW w:w="1843" w:type="dxa"/>
          </w:tcPr>
          <w:p w14:paraId="7A5D202D" w14:textId="126A3D52" w:rsidR="00EB5A04" w:rsidRPr="00D44188" w:rsidRDefault="00EB5A04" w:rsidP="00CC4CE9">
            <w:r w:rsidRPr="00F24A5F">
              <w:rPr>
                <w:color w:val="808080" w:themeColor="background1" w:themeShade="80"/>
              </w:rPr>
              <w:t>[Hvem er ansvarlig for aktion]</w:t>
            </w:r>
          </w:p>
        </w:tc>
      </w:tr>
      <w:tr w:rsidR="00EB5A04" w:rsidRPr="006F41FF" w14:paraId="33B98AF2" w14:textId="77777777" w:rsidTr="00CC4CE9">
        <w:trPr>
          <w:trHeight w:val="305"/>
        </w:trPr>
        <w:tc>
          <w:tcPr>
            <w:tcW w:w="1980" w:type="dxa"/>
          </w:tcPr>
          <w:p w14:paraId="12DE5D5F" w14:textId="6C5BA232" w:rsidR="00EB5A04" w:rsidRPr="00F24A5F" w:rsidRDefault="00EB5A04" w:rsidP="00CC4CE9">
            <w:pPr>
              <w:spacing w:after="120" w:line="240" w:lineRule="auto"/>
              <w:rPr>
                <w:rFonts w:ascii="Verdana" w:hAnsi="Verdana"/>
                <w:i/>
                <w:szCs w:val="19"/>
              </w:rPr>
            </w:pPr>
            <w:r>
              <w:rPr>
                <w:rFonts w:ascii="Verdana" w:hAnsi="Verdana"/>
                <w:i/>
                <w:szCs w:val="19"/>
              </w:rPr>
              <w:t>[</w:t>
            </w:r>
            <w:r w:rsidRPr="00F24A5F">
              <w:rPr>
                <w:rFonts w:ascii="Verdana" w:hAnsi="Verdana"/>
                <w:i/>
                <w:szCs w:val="19"/>
              </w:rPr>
              <w:t>Nedbrud i flere dage</w:t>
            </w:r>
            <w:r>
              <w:rPr>
                <w:rFonts w:ascii="Verdana" w:hAnsi="Verdana"/>
                <w:i/>
                <w:szCs w:val="19"/>
              </w:rPr>
              <w:t>]</w:t>
            </w:r>
          </w:p>
        </w:tc>
        <w:tc>
          <w:tcPr>
            <w:tcW w:w="3118" w:type="dxa"/>
          </w:tcPr>
          <w:p w14:paraId="50AFFF5A" w14:textId="6CBE6F3A" w:rsidR="00EB5A04" w:rsidRPr="00F24A5F" w:rsidRDefault="00EB5A04" w:rsidP="00CC4CE9">
            <w:pPr>
              <w:rPr>
                <w:i/>
              </w:rPr>
            </w:pPr>
            <w:r>
              <w:rPr>
                <w:i/>
              </w:rPr>
              <w:t>[</w:t>
            </w:r>
            <w:r w:rsidRPr="00F24A5F">
              <w:rPr>
                <w:i/>
              </w:rPr>
              <w:t>Kan i enkelte tilfælde tåles. Iværksættelse af beredskabsplan. Der informeres om at nødprocedure skal anvendes</w:t>
            </w:r>
          </w:p>
          <w:p w14:paraId="0AE3F08C" w14:textId="4ABCB0A9" w:rsidR="00EB5A04" w:rsidRPr="00F24A5F" w:rsidRDefault="00EB5A04" w:rsidP="00CC4CE9">
            <w:pPr>
              <w:rPr>
                <w:i/>
              </w:rPr>
            </w:pPr>
            <w:r w:rsidRPr="00F24A5F">
              <w:rPr>
                <w:i/>
              </w:rPr>
              <w:t>Mindre til middel konsekvens</w:t>
            </w:r>
            <w:r>
              <w:rPr>
                <w:i/>
              </w:rPr>
              <w:t>]</w:t>
            </w:r>
            <w:r w:rsidRPr="00F24A5F">
              <w:rPr>
                <w:i/>
              </w:rPr>
              <w:t xml:space="preserve">. </w:t>
            </w:r>
          </w:p>
        </w:tc>
        <w:tc>
          <w:tcPr>
            <w:tcW w:w="1985" w:type="dxa"/>
          </w:tcPr>
          <w:p w14:paraId="658FDDF5" w14:textId="48890361" w:rsidR="00EB5A04" w:rsidRPr="00F24A5F" w:rsidRDefault="00EB5A04" w:rsidP="00CC4CE9">
            <w:pPr>
              <w:rPr>
                <w:i/>
              </w:rPr>
            </w:pPr>
            <w:r w:rsidRPr="00720C6D">
              <w:rPr>
                <w:i/>
              </w:rPr>
              <w:t xml:space="preserve">Årsagen undersøges. Brugere informeres om forventet varighed via] </w:t>
            </w:r>
            <w:r w:rsidRPr="00720C6D">
              <w:rPr>
                <w:color w:val="808080" w:themeColor="background1" w:themeShade="80"/>
              </w:rPr>
              <w:t>[her indsættes kommunikationsform]</w:t>
            </w:r>
          </w:p>
        </w:tc>
        <w:tc>
          <w:tcPr>
            <w:tcW w:w="1843" w:type="dxa"/>
          </w:tcPr>
          <w:p w14:paraId="5B42FB8F" w14:textId="22F000CE" w:rsidR="00EB5A04" w:rsidRPr="00D44188" w:rsidRDefault="00EB5A04" w:rsidP="00CC4CE9">
            <w:pPr>
              <w:rPr>
                <w:rFonts w:ascii="Verdana" w:hAnsi="Verdana"/>
              </w:rPr>
            </w:pPr>
            <w:r w:rsidRPr="00F24A5F">
              <w:rPr>
                <w:color w:val="808080" w:themeColor="background1" w:themeShade="80"/>
              </w:rPr>
              <w:t>[Hvem er ansvarlig for aktion]</w:t>
            </w:r>
          </w:p>
        </w:tc>
      </w:tr>
    </w:tbl>
    <w:p w14:paraId="5E858172" w14:textId="77777777" w:rsidR="009A2A7A" w:rsidRDefault="009A2A7A" w:rsidP="00CC4CE9"/>
    <w:p w14:paraId="713F9494" w14:textId="4A407C8E" w:rsidR="009A2A7A" w:rsidRPr="00CC4CE9" w:rsidRDefault="009A2A7A" w:rsidP="00CC4CE9">
      <w:pPr>
        <w:pStyle w:val="Overskrift1"/>
      </w:pPr>
      <w:bookmarkStart w:id="8" w:name="_Toc100062867"/>
      <w:r>
        <w:t>4</w:t>
      </w:r>
      <w:r w:rsidR="00971AE6">
        <w:t>.</w:t>
      </w:r>
      <w:r w:rsidR="00CC4CE9">
        <w:t xml:space="preserve"> </w:t>
      </w:r>
      <w:r w:rsidRPr="00BD5B37">
        <w:t xml:space="preserve">Procedurer, </w:t>
      </w:r>
      <w:r w:rsidR="00EE4EAD">
        <w:t>hvis</w:t>
      </w:r>
      <w:r w:rsidRPr="00BD5B37">
        <w:t xml:space="preserve"> systemet ikke er til rådighed.</w:t>
      </w:r>
      <w:bookmarkEnd w:id="8"/>
    </w:p>
    <w:p w14:paraId="2F33E0A9" w14:textId="27337991" w:rsidR="009A2A7A" w:rsidRPr="00EB5A04" w:rsidRDefault="00EB5A04" w:rsidP="00CC4CE9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="009A2A7A" w:rsidRPr="00EB5A04">
        <w:rPr>
          <w:color w:val="808080" w:themeColor="background1" w:themeShade="80"/>
        </w:rPr>
        <w:t>Hvem beslutter overgang til nødprocedure?</w:t>
      </w:r>
      <w:r>
        <w:rPr>
          <w:color w:val="808080" w:themeColor="background1" w:themeShade="80"/>
        </w:rPr>
        <w:t>]</w:t>
      </w:r>
    </w:p>
    <w:p w14:paraId="6CC656C1" w14:textId="77777777" w:rsidR="009A2A7A" w:rsidRDefault="009A2A7A" w:rsidP="00CC4CE9"/>
    <w:p w14:paraId="0FFB0BAC" w14:textId="7CCB7A73" w:rsidR="009A2A7A" w:rsidRPr="00EB5A04" w:rsidRDefault="00EB5A04" w:rsidP="00CC4CE9">
      <w:pPr>
        <w:rPr>
          <w:i/>
        </w:rPr>
      </w:pPr>
      <w:r>
        <w:rPr>
          <w:i/>
        </w:rPr>
        <w:t>[</w:t>
      </w:r>
      <w:r w:rsidR="009A2A7A" w:rsidRPr="00EB5A04">
        <w:rPr>
          <w:i/>
        </w:rPr>
        <w:t xml:space="preserve">Systemejer beslutter ibrugtagning af nødprocedure afhængig af forventet varighed og vurderet konsekvens. </w:t>
      </w:r>
    </w:p>
    <w:p w14:paraId="2CFB8C25" w14:textId="10B880A7" w:rsidR="009A2A7A" w:rsidRPr="00EB5A04" w:rsidRDefault="009A2A7A" w:rsidP="00CC4CE9">
      <w:pPr>
        <w:rPr>
          <w:i/>
        </w:rPr>
      </w:pPr>
      <w:r w:rsidRPr="00EB5A04">
        <w:rPr>
          <w:i/>
        </w:rPr>
        <w:t>System</w:t>
      </w:r>
      <w:r w:rsidR="00303E43" w:rsidRPr="00EB5A04">
        <w:rPr>
          <w:i/>
        </w:rPr>
        <w:t>ejer</w:t>
      </w:r>
      <w:r w:rsidR="00EB5A04">
        <w:rPr>
          <w:i/>
        </w:rPr>
        <w:t>/systemansvarlig</w:t>
      </w:r>
      <w:r w:rsidRPr="00EB5A04">
        <w:rPr>
          <w:i/>
        </w:rPr>
        <w:t xml:space="preserve"> kan kontakte </w:t>
      </w:r>
      <w:proofErr w:type="spellStart"/>
      <w:r w:rsidR="00D44188" w:rsidRPr="00EB5A04">
        <w:rPr>
          <w:i/>
        </w:rPr>
        <w:t>xxxxx</w:t>
      </w:r>
      <w:proofErr w:type="spellEnd"/>
      <w:r w:rsidRPr="00EB5A04">
        <w:rPr>
          <w:i/>
        </w:rPr>
        <w:t xml:space="preserve"> </w:t>
      </w:r>
      <w:r w:rsidR="00D44188" w:rsidRPr="00EB5A04">
        <w:rPr>
          <w:i/>
        </w:rPr>
        <w:t xml:space="preserve">(typisk </w:t>
      </w:r>
      <w:proofErr w:type="spellStart"/>
      <w:r w:rsidR="00D44188" w:rsidRPr="00EB5A04">
        <w:rPr>
          <w:i/>
        </w:rPr>
        <w:t>help-desk</w:t>
      </w:r>
      <w:proofErr w:type="spellEnd"/>
      <w:r w:rsidR="00D44188" w:rsidRPr="00EB5A04">
        <w:rPr>
          <w:i/>
        </w:rPr>
        <w:t xml:space="preserve">) </w:t>
      </w:r>
      <w:r w:rsidRPr="00EB5A04">
        <w:rPr>
          <w:i/>
        </w:rPr>
        <w:t>for yderligere information om forventet tid for udbedring.</w:t>
      </w:r>
    </w:p>
    <w:p w14:paraId="23880809" w14:textId="14CE5DAE" w:rsidR="009A2A7A" w:rsidRPr="00CC4CE9" w:rsidRDefault="009A2A7A" w:rsidP="00CC4CE9">
      <w:pPr>
        <w:rPr>
          <w:i/>
        </w:rPr>
      </w:pPr>
      <w:r w:rsidRPr="00EB5A04">
        <w:rPr>
          <w:i/>
        </w:rPr>
        <w:t>System</w:t>
      </w:r>
      <w:r w:rsidR="00D44188" w:rsidRPr="00EB5A04">
        <w:rPr>
          <w:i/>
        </w:rPr>
        <w:t>ejer</w:t>
      </w:r>
      <w:r w:rsidRPr="00EB5A04">
        <w:rPr>
          <w:i/>
        </w:rPr>
        <w:t>e vurderer i samråd med IT</w:t>
      </w:r>
      <w:r w:rsidR="00630714">
        <w:rPr>
          <w:i/>
        </w:rPr>
        <w:t>,</w:t>
      </w:r>
      <w:r w:rsidRPr="00EB5A04">
        <w:rPr>
          <w:i/>
        </w:rPr>
        <w:t xml:space="preserve"> </w:t>
      </w:r>
      <w:r w:rsidR="00D44188" w:rsidRPr="00EB5A04">
        <w:rPr>
          <w:i/>
        </w:rPr>
        <w:t xml:space="preserve">behovet </w:t>
      </w:r>
      <w:r w:rsidRPr="00EB5A04">
        <w:rPr>
          <w:i/>
        </w:rPr>
        <w:t>og mulighed for retablering af systemet på midlertidigt udstyr m.m.</w:t>
      </w:r>
      <w:r w:rsidR="00EB5A04">
        <w:rPr>
          <w:i/>
        </w:rPr>
        <w:t>]</w:t>
      </w:r>
    </w:p>
    <w:p w14:paraId="35D0B690" w14:textId="77777777" w:rsidR="00CC4CE9" w:rsidRDefault="00CC4CE9" w:rsidP="00CC4CE9">
      <w:pPr>
        <w:rPr>
          <w:color w:val="808080" w:themeColor="background1" w:themeShade="80"/>
        </w:rPr>
      </w:pPr>
    </w:p>
    <w:p w14:paraId="34A8FC50" w14:textId="301D9445" w:rsidR="009A2A7A" w:rsidRPr="00EB5A04" w:rsidRDefault="00EB5A04" w:rsidP="00CC4CE9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="009A2A7A" w:rsidRPr="00EB5A04">
        <w:rPr>
          <w:color w:val="808080" w:themeColor="background1" w:themeShade="80"/>
        </w:rPr>
        <w:t>Hvem skal informeres og hvem informerer?</w:t>
      </w:r>
      <w:r>
        <w:rPr>
          <w:color w:val="808080" w:themeColor="background1" w:themeShade="80"/>
        </w:rPr>
        <w:t>]</w:t>
      </w:r>
    </w:p>
    <w:p w14:paraId="5737DFCF" w14:textId="77777777" w:rsidR="009A2A7A" w:rsidRPr="00EB5A04" w:rsidRDefault="009A2A7A" w:rsidP="00CC4CE9">
      <w:pPr>
        <w:rPr>
          <w:i/>
        </w:rPr>
      </w:pPr>
    </w:p>
    <w:p w14:paraId="212CFA5A" w14:textId="1637E67B" w:rsidR="00D44188" w:rsidRPr="00EB5A04" w:rsidRDefault="00EB5A04" w:rsidP="00CC4CE9">
      <w:pPr>
        <w:rPr>
          <w:i/>
        </w:rPr>
      </w:pPr>
      <w:r w:rsidRPr="00EB5A04">
        <w:rPr>
          <w:i/>
        </w:rPr>
        <w:t>[</w:t>
      </w:r>
      <w:r w:rsidR="00D44188" w:rsidRPr="00EB5A04">
        <w:rPr>
          <w:i/>
        </w:rPr>
        <w:t xml:space="preserve">Systemejer informerer </w:t>
      </w:r>
      <w:r w:rsidR="00E6529C">
        <w:rPr>
          <w:i/>
        </w:rPr>
        <w:t>forretningsejer</w:t>
      </w:r>
      <w:r w:rsidR="00400C32">
        <w:rPr>
          <w:i/>
        </w:rPr>
        <w:t>/</w:t>
      </w:r>
      <w:r w:rsidR="00D44188" w:rsidRPr="00EB5A04">
        <w:rPr>
          <w:i/>
        </w:rPr>
        <w:t>superbrugerne om nedbruddets karakter og forventede varighed, samt at der skal arbejdes efter nødproceduren.</w:t>
      </w:r>
    </w:p>
    <w:p w14:paraId="1AAD3362" w14:textId="4177DC54" w:rsidR="009A2A7A" w:rsidRPr="00EB5A04" w:rsidRDefault="009A2A7A" w:rsidP="00CC4CE9">
      <w:pPr>
        <w:rPr>
          <w:i/>
        </w:rPr>
      </w:pPr>
      <w:r w:rsidRPr="00EB5A04">
        <w:rPr>
          <w:i/>
        </w:rPr>
        <w:t>System</w:t>
      </w:r>
      <w:r w:rsidR="00D44188" w:rsidRPr="00EB5A04">
        <w:rPr>
          <w:i/>
        </w:rPr>
        <w:t>ejer</w:t>
      </w:r>
      <w:r w:rsidRPr="00EB5A04">
        <w:rPr>
          <w:i/>
        </w:rPr>
        <w:t xml:space="preserve"> underretter via mail</w:t>
      </w:r>
      <w:r w:rsidR="00B41848">
        <w:rPr>
          <w:i/>
        </w:rPr>
        <w:t xml:space="preserve"> </w:t>
      </w:r>
      <w:r w:rsidR="00B41848">
        <w:rPr>
          <w:i/>
          <w:iCs/>
        </w:rPr>
        <w:t>eller anden mulig kommunikationskanal, hvis mail er utilgængelig</w:t>
      </w:r>
      <w:r w:rsidR="00192403">
        <w:rPr>
          <w:i/>
          <w:iCs/>
        </w:rPr>
        <w:t>,</w:t>
      </w:r>
      <w:r w:rsidRPr="00EB5A04">
        <w:rPr>
          <w:i/>
        </w:rPr>
        <w:t xml:space="preserve"> alle brugere om nedbruddets art og forventede varighed samt at der skal arbejdes efter nødproceduren som vedhæftes mail. </w:t>
      </w:r>
      <w:r w:rsidR="00D44188" w:rsidRPr="00EB5A04">
        <w:rPr>
          <w:i/>
        </w:rPr>
        <w:br/>
      </w:r>
      <w:r w:rsidRPr="00EB5A04">
        <w:rPr>
          <w:i/>
        </w:rPr>
        <w:t xml:space="preserve">Der henvises til at hvis der er brug for hjælp kan </w:t>
      </w:r>
      <w:proofErr w:type="spellStart"/>
      <w:r w:rsidR="00D44188" w:rsidRPr="00EB5A04">
        <w:rPr>
          <w:i/>
        </w:rPr>
        <w:t>xxxx</w:t>
      </w:r>
      <w:proofErr w:type="spellEnd"/>
      <w:r w:rsidR="00D44188" w:rsidRPr="00EB5A04">
        <w:rPr>
          <w:i/>
        </w:rPr>
        <w:t xml:space="preserve"> (eks. S</w:t>
      </w:r>
      <w:r w:rsidRPr="00EB5A04">
        <w:rPr>
          <w:i/>
        </w:rPr>
        <w:t>uperbrugerne</w:t>
      </w:r>
      <w:r w:rsidR="00D44188" w:rsidRPr="00EB5A04">
        <w:rPr>
          <w:i/>
        </w:rPr>
        <w:t>)</w:t>
      </w:r>
      <w:r w:rsidRPr="00EB5A04">
        <w:rPr>
          <w:i/>
        </w:rPr>
        <w:t xml:space="preserve"> kontaktes.</w:t>
      </w:r>
      <w:r w:rsidR="00EB5A04" w:rsidRPr="00EB5A04">
        <w:rPr>
          <w:i/>
        </w:rPr>
        <w:t>]</w:t>
      </w:r>
    </w:p>
    <w:p w14:paraId="6EDB8220" w14:textId="77777777" w:rsidR="009A2A7A" w:rsidRPr="009E1E3D" w:rsidRDefault="009A2A7A" w:rsidP="00CC4CE9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6378"/>
        <w:gridCol w:w="1209"/>
      </w:tblGrid>
      <w:tr w:rsidR="009A2A7A" w:rsidRPr="009A61DF" w14:paraId="74BD3C34" w14:textId="77777777" w:rsidTr="00CC4CE9">
        <w:trPr>
          <w:tblHeader/>
        </w:trPr>
        <w:tc>
          <w:tcPr>
            <w:tcW w:w="1485" w:type="dxa"/>
            <w:shd w:val="clear" w:color="auto" w:fill="D9D9D9" w:themeFill="background1" w:themeFillShade="D9"/>
          </w:tcPr>
          <w:p w14:paraId="761BF56A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  <w:szCs w:val="19"/>
              </w:rPr>
            </w:pPr>
            <w:r w:rsidRPr="00CC4CE9">
              <w:rPr>
                <w:rFonts w:cs="Arial"/>
                <w:b/>
                <w:szCs w:val="19"/>
              </w:rPr>
              <w:t>Emne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29A2E403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  <w:szCs w:val="19"/>
              </w:rPr>
            </w:pPr>
            <w:r w:rsidRPr="00CC4CE9">
              <w:rPr>
                <w:rFonts w:cs="Arial"/>
                <w:b/>
                <w:szCs w:val="19"/>
              </w:rPr>
              <w:t>Beskrivelse af brug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69120E58" w14:textId="77777777" w:rsidR="009A2A7A" w:rsidRPr="00CC4CE9" w:rsidRDefault="009A2A7A" w:rsidP="00CC4CE9">
            <w:pPr>
              <w:pStyle w:val="Slutnotetekst"/>
              <w:jc w:val="center"/>
              <w:rPr>
                <w:rFonts w:cs="Arial"/>
                <w:b/>
                <w:szCs w:val="19"/>
              </w:rPr>
            </w:pPr>
            <w:r w:rsidRPr="00CC4CE9">
              <w:rPr>
                <w:rFonts w:cs="Arial"/>
                <w:b/>
                <w:szCs w:val="19"/>
              </w:rPr>
              <w:t>Ansvarlig</w:t>
            </w:r>
          </w:p>
        </w:tc>
      </w:tr>
      <w:tr w:rsidR="009A2A7A" w:rsidRPr="000B0133" w14:paraId="2AF629DB" w14:textId="77777777" w:rsidTr="00CC4CE9">
        <w:trPr>
          <w:trHeight w:val="236"/>
        </w:trPr>
        <w:tc>
          <w:tcPr>
            <w:tcW w:w="1485" w:type="dxa"/>
          </w:tcPr>
          <w:p w14:paraId="1ABB88DC" w14:textId="2C1A8464" w:rsidR="009A2A7A" w:rsidRPr="000B0133" w:rsidRDefault="009A2A7A" w:rsidP="00CC4CE9">
            <w:r w:rsidRPr="000B0133">
              <w:t>Instruktioner og procedurer ved nedbrud</w:t>
            </w:r>
          </w:p>
        </w:tc>
        <w:tc>
          <w:tcPr>
            <w:tcW w:w="6378" w:type="dxa"/>
          </w:tcPr>
          <w:p w14:paraId="277E1E0A" w14:textId="65CA6D0C" w:rsidR="009A2A7A" w:rsidRPr="00E443E2" w:rsidRDefault="00E443E2" w:rsidP="00CC4CE9">
            <w:pPr>
              <w:rPr>
                <w:color w:val="808080" w:themeColor="background1" w:themeShade="80"/>
              </w:rPr>
            </w:pPr>
            <w:r w:rsidRPr="00E443E2">
              <w:rPr>
                <w:color w:val="808080" w:themeColor="background1" w:themeShade="80"/>
              </w:rPr>
              <w:t>[</w:t>
            </w:r>
            <w:r w:rsidR="009A2A7A" w:rsidRPr="00E443E2">
              <w:rPr>
                <w:color w:val="808080" w:themeColor="background1" w:themeShade="80"/>
              </w:rPr>
              <w:t>Beskrivelse af hvordan data håndteres under nedbruddet</w:t>
            </w:r>
            <w:r w:rsidR="00D44188" w:rsidRPr="00E443E2">
              <w:rPr>
                <w:color w:val="808080" w:themeColor="background1" w:themeShade="80"/>
              </w:rPr>
              <w:t>,</w:t>
            </w:r>
            <w:r w:rsidR="009A2A7A" w:rsidRPr="00E443E2">
              <w:rPr>
                <w:color w:val="808080" w:themeColor="background1" w:themeShade="80"/>
              </w:rPr>
              <w:t xml:space="preserve"> herunder eventuelle manuelle arbejdsgange for sikring af rigtige beregninger/afgørelser m.v. Det skal samtidig også beskrives hvordan data opbevares under nedbruddet.</w:t>
            </w:r>
          </w:p>
          <w:p w14:paraId="2C532F5D" w14:textId="3081D865" w:rsidR="009A2A7A" w:rsidRPr="00E443E2" w:rsidRDefault="00D44188" w:rsidP="00CC4CE9">
            <w:pPr>
              <w:rPr>
                <w:color w:val="808080" w:themeColor="background1" w:themeShade="80"/>
              </w:rPr>
            </w:pPr>
            <w:r w:rsidRPr="00E443E2">
              <w:rPr>
                <w:color w:val="808080" w:themeColor="background1" w:themeShade="80"/>
              </w:rPr>
              <w:lastRenderedPageBreak/>
              <w:br/>
            </w:r>
            <w:r w:rsidR="009A2A7A" w:rsidRPr="00E443E2">
              <w:rPr>
                <w:color w:val="808080" w:themeColor="background1" w:themeShade="80"/>
              </w:rPr>
              <w:t>Hvor kan der findes hjælp til opgaver, skal der evt</w:t>
            </w:r>
            <w:r w:rsidR="00B84945">
              <w:rPr>
                <w:color w:val="808080" w:themeColor="background1" w:themeShade="80"/>
              </w:rPr>
              <w:t>.</w:t>
            </w:r>
            <w:r w:rsidR="009A2A7A" w:rsidRPr="00E443E2">
              <w:rPr>
                <w:color w:val="808080" w:themeColor="background1" w:themeShade="80"/>
              </w:rPr>
              <w:t xml:space="preserve"> bruges manuelle skemaer, regneark m.m. </w:t>
            </w:r>
            <w:r w:rsidRPr="00E443E2">
              <w:rPr>
                <w:color w:val="808080" w:themeColor="background1" w:themeShade="80"/>
              </w:rPr>
              <w:br/>
              <w:t xml:space="preserve">Hvordan </w:t>
            </w:r>
            <w:r w:rsidR="009A2A7A" w:rsidRPr="00E443E2">
              <w:rPr>
                <w:color w:val="808080" w:themeColor="background1" w:themeShade="80"/>
              </w:rPr>
              <w:t xml:space="preserve">sikres </w:t>
            </w:r>
            <w:r w:rsidRPr="00E443E2">
              <w:rPr>
                <w:color w:val="808080" w:themeColor="background1" w:themeShade="80"/>
              </w:rPr>
              <w:t xml:space="preserve">det, </w:t>
            </w:r>
            <w:r w:rsidR="009A2A7A" w:rsidRPr="00E443E2">
              <w:rPr>
                <w:color w:val="808080" w:themeColor="background1" w:themeShade="80"/>
              </w:rPr>
              <w:t>at den nødvendige dokumentation er til</w:t>
            </w:r>
            <w:r w:rsidR="006C5748">
              <w:rPr>
                <w:color w:val="808080" w:themeColor="background1" w:themeShade="80"/>
              </w:rPr>
              <w:t xml:space="preserve"> </w:t>
            </w:r>
            <w:r w:rsidR="009A2A7A" w:rsidRPr="00E443E2">
              <w:rPr>
                <w:color w:val="808080" w:themeColor="background1" w:themeShade="80"/>
              </w:rPr>
              <w:t>stede og opbevares under nedbruddet.</w:t>
            </w:r>
          </w:p>
          <w:p w14:paraId="7BEDAFD6" w14:textId="77777777" w:rsidR="00D44188" w:rsidRPr="00E443E2" w:rsidRDefault="00D44188" w:rsidP="00CC4CE9">
            <w:pPr>
              <w:rPr>
                <w:color w:val="808080" w:themeColor="background1" w:themeShade="80"/>
              </w:rPr>
            </w:pPr>
          </w:p>
          <w:p w14:paraId="1D96D5E5" w14:textId="687F980E" w:rsidR="00D44188" w:rsidRPr="00E443E2" w:rsidRDefault="009A2A7A" w:rsidP="00CC4CE9">
            <w:pPr>
              <w:rPr>
                <w:color w:val="808080" w:themeColor="background1" w:themeShade="80"/>
              </w:rPr>
            </w:pPr>
            <w:r w:rsidRPr="00E443E2">
              <w:rPr>
                <w:color w:val="808080" w:themeColor="background1" w:themeShade="80"/>
              </w:rPr>
              <w:t xml:space="preserve">Det skal fremgå hvem der er kontaktpersoner samt ansvarlige. </w:t>
            </w:r>
            <w:r w:rsidR="00D44188" w:rsidRPr="00E443E2">
              <w:rPr>
                <w:color w:val="808080" w:themeColor="background1" w:themeShade="80"/>
              </w:rPr>
              <w:br/>
            </w:r>
          </w:p>
          <w:p w14:paraId="0E4CD270" w14:textId="18FDF9D2" w:rsidR="009A2A7A" w:rsidRPr="00E443E2" w:rsidRDefault="009A2A7A" w:rsidP="00CC4CE9">
            <w:pPr>
              <w:rPr>
                <w:color w:val="808080" w:themeColor="background1" w:themeShade="80"/>
              </w:rPr>
            </w:pPr>
            <w:r w:rsidRPr="00E443E2">
              <w:rPr>
                <w:color w:val="808080" w:themeColor="background1" w:themeShade="80"/>
              </w:rPr>
              <w:t>Der kan laves en forventet plan for</w:t>
            </w:r>
            <w:r w:rsidR="00971AE6">
              <w:rPr>
                <w:color w:val="808080" w:themeColor="background1" w:themeShade="80"/>
              </w:rPr>
              <w:t>,</w:t>
            </w:r>
            <w:r w:rsidRPr="00E443E2">
              <w:rPr>
                <w:color w:val="808080" w:themeColor="background1" w:themeShade="80"/>
              </w:rPr>
              <w:t xml:space="preserve"> hvor ofte der skal informeres ud omkring nødsituationen.</w:t>
            </w:r>
          </w:p>
          <w:p w14:paraId="01F93FE9" w14:textId="77777777" w:rsidR="00D44188" w:rsidRPr="00E443E2" w:rsidRDefault="00D44188" w:rsidP="00CC4CE9">
            <w:pPr>
              <w:rPr>
                <w:color w:val="808080" w:themeColor="background1" w:themeShade="80"/>
              </w:rPr>
            </w:pPr>
          </w:p>
          <w:p w14:paraId="415FEF26" w14:textId="0D6E533F" w:rsidR="009A2A7A" w:rsidRPr="00CC4CE9" w:rsidRDefault="009A2A7A" w:rsidP="00CC4CE9">
            <w:pPr>
              <w:rPr>
                <w:color w:val="808080" w:themeColor="background1" w:themeShade="80"/>
              </w:rPr>
            </w:pPr>
            <w:r w:rsidRPr="00E443E2">
              <w:rPr>
                <w:color w:val="808080" w:themeColor="background1" w:themeShade="80"/>
              </w:rPr>
              <w:t>Hvordan takles nødsituationen over for eventuelle berørte borge</w:t>
            </w:r>
            <w:r w:rsidR="00CC4CE9">
              <w:rPr>
                <w:color w:val="808080" w:themeColor="background1" w:themeShade="80"/>
              </w:rPr>
              <w:t>re, virksomheder leverandører m</w:t>
            </w:r>
            <w:r w:rsidR="00B84945">
              <w:rPr>
                <w:color w:val="808080" w:themeColor="background1" w:themeShade="80"/>
              </w:rPr>
              <w:t>.</w:t>
            </w:r>
            <w:r w:rsidRPr="00E443E2">
              <w:rPr>
                <w:color w:val="808080" w:themeColor="background1" w:themeShade="80"/>
              </w:rPr>
              <w:t>v</w:t>
            </w:r>
            <w:r w:rsidR="00CC4CE9">
              <w:rPr>
                <w:color w:val="808080" w:themeColor="background1" w:themeShade="80"/>
              </w:rPr>
              <w:t>.</w:t>
            </w:r>
            <w:r w:rsidR="00EB5A04" w:rsidRPr="00E443E2">
              <w:rPr>
                <w:color w:val="808080" w:themeColor="background1" w:themeShade="80"/>
              </w:rPr>
              <w:t>]</w:t>
            </w:r>
            <w:r w:rsidR="00CC4CE9">
              <w:rPr>
                <w:color w:val="808080" w:themeColor="background1" w:themeShade="80"/>
              </w:rPr>
              <w:t>.</w:t>
            </w:r>
          </w:p>
        </w:tc>
        <w:tc>
          <w:tcPr>
            <w:tcW w:w="1209" w:type="dxa"/>
          </w:tcPr>
          <w:p w14:paraId="18666324" w14:textId="77777777" w:rsidR="009A2A7A" w:rsidRPr="000B0133" w:rsidRDefault="009A2A7A" w:rsidP="00CC4CE9"/>
        </w:tc>
      </w:tr>
    </w:tbl>
    <w:p w14:paraId="6995EF42" w14:textId="615568BB" w:rsidR="00CC4CE9" w:rsidRDefault="00CC4CE9" w:rsidP="00CC4CE9"/>
    <w:p w14:paraId="52C06E25" w14:textId="71AAF662" w:rsidR="009A2A7A" w:rsidRPr="00D53450" w:rsidRDefault="00CC4CE9" w:rsidP="00CC4CE9">
      <w:pPr>
        <w:pStyle w:val="Overskrift1"/>
      </w:pPr>
      <w:bookmarkStart w:id="9" w:name="_Toc100062868"/>
      <w:r>
        <w:t>5</w:t>
      </w:r>
      <w:r w:rsidR="00EE4EAD">
        <w:t>.</w:t>
      </w:r>
      <w:r>
        <w:t xml:space="preserve"> </w:t>
      </w:r>
      <w:r w:rsidR="009A2A7A">
        <w:t>Plan for tilbagevenden til normal situation</w:t>
      </w:r>
      <w:bookmarkEnd w:id="9"/>
    </w:p>
    <w:p w14:paraId="3B4E5FA0" w14:textId="31DE2FC4" w:rsidR="009A2A7A" w:rsidRPr="00E443E2" w:rsidRDefault="00E443E2" w:rsidP="00CC4CE9">
      <w:pPr>
        <w:rPr>
          <w:color w:val="808080" w:themeColor="background1" w:themeShade="80"/>
        </w:rPr>
      </w:pPr>
      <w:bookmarkStart w:id="10" w:name="_Toc240962350"/>
      <w:r w:rsidRPr="00E443E2">
        <w:rPr>
          <w:b/>
          <w:color w:val="808080" w:themeColor="background1" w:themeShade="80"/>
        </w:rPr>
        <w:t>[</w:t>
      </w:r>
      <w:r w:rsidR="009A2A7A" w:rsidRPr="00E443E2">
        <w:rPr>
          <w:color w:val="808080" w:themeColor="background1" w:themeShade="80"/>
        </w:rPr>
        <w:t>Hvordan besluttes tilbagevenden til normal situation?</w:t>
      </w:r>
      <w:bookmarkEnd w:id="10"/>
    </w:p>
    <w:p w14:paraId="48B76354" w14:textId="113EE791" w:rsidR="009A2A7A" w:rsidRPr="00E443E2" w:rsidRDefault="009A2A7A" w:rsidP="00CC4CE9">
      <w:pPr>
        <w:rPr>
          <w:color w:val="808080" w:themeColor="background1" w:themeShade="80"/>
        </w:rPr>
      </w:pPr>
      <w:r w:rsidRPr="00E443E2">
        <w:rPr>
          <w:color w:val="808080" w:themeColor="background1" w:themeShade="80"/>
        </w:rPr>
        <w:t>Beskriv kort hvem og hvordan</w:t>
      </w:r>
      <w:r w:rsidR="00E443E2" w:rsidRPr="00E443E2">
        <w:rPr>
          <w:color w:val="808080" w:themeColor="background1" w:themeShade="80"/>
        </w:rPr>
        <w:t>]</w:t>
      </w:r>
    </w:p>
    <w:p w14:paraId="3E6A5E10" w14:textId="77777777" w:rsidR="009A2A7A" w:rsidRDefault="009A2A7A" w:rsidP="00CC4CE9">
      <w:pPr>
        <w:rPr>
          <w:b/>
        </w:rPr>
      </w:pPr>
    </w:p>
    <w:p w14:paraId="11A76FC5" w14:textId="1037B705" w:rsidR="009A2A7A" w:rsidRPr="00E443E2" w:rsidRDefault="00E443E2" w:rsidP="00CC4CE9">
      <w:r>
        <w:rPr>
          <w:color w:val="808080" w:themeColor="background1" w:themeShade="80"/>
        </w:rPr>
        <w:t>[</w:t>
      </w:r>
      <w:r w:rsidR="009A2A7A" w:rsidRPr="00E443E2">
        <w:rPr>
          <w:color w:val="808080" w:themeColor="background1" w:themeShade="80"/>
        </w:rPr>
        <w:t>Hvordan håndteres data når systemet kommer i drift igen.</w:t>
      </w:r>
      <w:r>
        <w:rPr>
          <w:color w:val="808080" w:themeColor="background1" w:themeShade="80"/>
        </w:rPr>
        <w:t>]</w:t>
      </w:r>
    </w:p>
    <w:p w14:paraId="5F7797E1" w14:textId="3EEF1696" w:rsidR="009A2A7A" w:rsidRPr="00E443E2" w:rsidRDefault="00E443E2" w:rsidP="00CC4CE9">
      <w:pPr>
        <w:rPr>
          <w:i/>
        </w:rPr>
      </w:pPr>
      <w:r>
        <w:t>[</w:t>
      </w:r>
      <w:r w:rsidR="009A2A7A" w:rsidRPr="00E443E2">
        <w:rPr>
          <w:i/>
        </w:rPr>
        <w:t xml:space="preserve">Systemejer informerer brugerne om overgangen til normal drift igen, når det er bekræftet, at </w:t>
      </w:r>
      <w:r w:rsidR="00BC211C">
        <w:rPr>
          <w:i/>
        </w:rPr>
        <w:t>it</w:t>
      </w:r>
      <w:r w:rsidR="009A2A7A" w:rsidRPr="00E443E2">
        <w:rPr>
          <w:i/>
        </w:rPr>
        <w:t>-systemet igen er tilgængeligt og det forventes at køre i normal drift.</w:t>
      </w:r>
      <w:r w:rsidRPr="00E443E2">
        <w:rPr>
          <w:i/>
        </w:rPr>
        <w:t>]</w:t>
      </w:r>
      <w:r w:rsidR="009A2A7A" w:rsidRPr="00E443E2">
        <w:rPr>
          <w:i/>
        </w:rPr>
        <w:t xml:space="preserve"> </w:t>
      </w:r>
    </w:p>
    <w:p w14:paraId="0A0A7F3D" w14:textId="77777777" w:rsidR="009A2A7A" w:rsidRDefault="009A2A7A" w:rsidP="00CC4CE9">
      <w:pPr>
        <w:rPr>
          <w:i/>
        </w:rPr>
      </w:pPr>
    </w:p>
    <w:p w14:paraId="4FBFFB3C" w14:textId="4DF8102A" w:rsidR="009A2A7A" w:rsidRPr="00E443E2" w:rsidRDefault="00E443E2" w:rsidP="00CC4CE9">
      <w:pPr>
        <w:rPr>
          <w:color w:val="808080" w:themeColor="background1" w:themeShade="80"/>
        </w:rPr>
      </w:pPr>
      <w:r w:rsidRPr="00E443E2">
        <w:rPr>
          <w:color w:val="808080" w:themeColor="background1" w:themeShade="80"/>
        </w:rPr>
        <w:t>[</w:t>
      </w:r>
      <w:r w:rsidR="009A2A7A" w:rsidRPr="00E443E2">
        <w:rPr>
          <w:color w:val="808080" w:themeColor="background1" w:themeShade="80"/>
        </w:rPr>
        <w:t xml:space="preserve">Beskrivelse af hvordan det sikres at data der er modtaget/genereret under et nedbrud, efterfølgende bliver registreret i </w:t>
      </w:r>
      <w:r w:rsidR="00BC211C">
        <w:rPr>
          <w:color w:val="808080" w:themeColor="background1" w:themeShade="80"/>
        </w:rPr>
        <w:t>it</w:t>
      </w:r>
      <w:r w:rsidR="009A2A7A" w:rsidRPr="00E443E2">
        <w:rPr>
          <w:color w:val="808080" w:themeColor="background1" w:themeShade="80"/>
        </w:rPr>
        <w:t>-systemet.</w:t>
      </w:r>
      <w:r w:rsidRPr="00E443E2">
        <w:rPr>
          <w:color w:val="808080" w:themeColor="background1" w:themeShade="80"/>
        </w:rPr>
        <w:t>]</w:t>
      </w:r>
    </w:p>
    <w:p w14:paraId="15A391C7" w14:textId="77777777" w:rsidR="009A2A7A" w:rsidRDefault="009A2A7A" w:rsidP="00CC4CE9"/>
    <w:sectPr w:rsidR="009A2A7A" w:rsidSect="00862CE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268" w:right="1558" w:bottom="1531" w:left="1247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96D7" w14:textId="77777777" w:rsidR="001C18EF" w:rsidRDefault="001C18EF">
      <w:pPr>
        <w:spacing w:line="240" w:lineRule="auto"/>
      </w:pPr>
      <w:r>
        <w:separator/>
      </w:r>
    </w:p>
  </w:endnote>
  <w:endnote w:type="continuationSeparator" w:id="0">
    <w:p w14:paraId="195ECA66" w14:textId="77777777" w:rsidR="001C18EF" w:rsidRDefault="001C18EF">
      <w:pPr>
        <w:spacing w:line="240" w:lineRule="auto"/>
      </w:pPr>
      <w:r>
        <w:continuationSeparator/>
      </w:r>
    </w:p>
  </w:endnote>
  <w:endnote w:type="continuationNotice" w:id="1">
    <w:p w14:paraId="3B16B87D" w14:textId="77777777" w:rsidR="001C18EF" w:rsidRDefault="001C18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21708575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673CDC" w14:textId="43AA8271" w:rsidR="00A41865" w:rsidRPr="00A41865" w:rsidRDefault="00A41865">
            <w:pPr>
              <w:pStyle w:val="Sidefod"/>
              <w:jc w:val="right"/>
              <w:rPr>
                <w:szCs w:val="20"/>
              </w:rPr>
            </w:pPr>
            <w:r w:rsidRPr="00A41865">
              <w:rPr>
                <w:szCs w:val="20"/>
              </w:rPr>
              <w:t xml:space="preserve">Side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PAGE</w:instrText>
            </w:r>
            <w:r w:rsidRPr="00A41865">
              <w:rPr>
                <w:bCs/>
                <w:szCs w:val="20"/>
              </w:rPr>
              <w:fldChar w:fldCharType="separate"/>
            </w:r>
            <w:r w:rsidR="00BC211C">
              <w:rPr>
                <w:bCs/>
                <w:noProof/>
                <w:szCs w:val="20"/>
              </w:rPr>
              <w:t>6</w:t>
            </w:r>
            <w:r w:rsidRPr="00A41865">
              <w:rPr>
                <w:bCs/>
                <w:szCs w:val="20"/>
              </w:rPr>
              <w:fldChar w:fldCharType="end"/>
            </w:r>
            <w:r w:rsidRPr="00A41865">
              <w:rPr>
                <w:szCs w:val="20"/>
              </w:rPr>
              <w:t xml:space="preserve"> af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NUMPAGES</w:instrText>
            </w:r>
            <w:r w:rsidRPr="00A41865">
              <w:rPr>
                <w:bCs/>
                <w:szCs w:val="20"/>
              </w:rPr>
              <w:fldChar w:fldCharType="separate"/>
            </w:r>
            <w:r w:rsidR="00BC211C">
              <w:rPr>
                <w:bCs/>
                <w:noProof/>
                <w:szCs w:val="20"/>
              </w:rPr>
              <w:t>6</w:t>
            </w:r>
            <w:r w:rsidRPr="00A41865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300832D" w14:textId="77777777" w:rsidR="002F4E5C" w:rsidRDefault="002F4E5C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0982" w14:textId="31892581" w:rsidR="00CC4CE9" w:rsidRPr="00CC4CE9" w:rsidRDefault="00CC4CE9" w:rsidP="00CC4CE9">
    <w:pPr>
      <w:pStyle w:val="Sidefod"/>
      <w:ind w:firstLine="1304"/>
      <w:jc w:val="right"/>
      <w:rPr>
        <w:szCs w:val="20"/>
      </w:rPr>
    </w:pPr>
    <w:r w:rsidRPr="00CC4CE9">
      <w:rPr>
        <w:szCs w:val="20"/>
      </w:rPr>
      <w:t xml:space="preserve">Side </w:t>
    </w:r>
    <w:r w:rsidRPr="00CC4CE9">
      <w:rPr>
        <w:bCs/>
        <w:szCs w:val="20"/>
      </w:rPr>
      <w:fldChar w:fldCharType="begin"/>
    </w:r>
    <w:r w:rsidRPr="00CC4CE9">
      <w:rPr>
        <w:bCs/>
        <w:szCs w:val="20"/>
      </w:rPr>
      <w:instrText>PAGE</w:instrText>
    </w:r>
    <w:r w:rsidRPr="00CC4CE9">
      <w:rPr>
        <w:bCs/>
        <w:szCs w:val="20"/>
      </w:rPr>
      <w:fldChar w:fldCharType="separate"/>
    </w:r>
    <w:r w:rsidR="00BC211C">
      <w:rPr>
        <w:bCs/>
        <w:noProof/>
        <w:szCs w:val="20"/>
      </w:rPr>
      <w:t>1</w:t>
    </w:r>
    <w:r w:rsidRPr="00CC4CE9">
      <w:rPr>
        <w:bCs/>
        <w:szCs w:val="20"/>
      </w:rPr>
      <w:fldChar w:fldCharType="end"/>
    </w:r>
    <w:r w:rsidRPr="00CC4CE9">
      <w:rPr>
        <w:szCs w:val="20"/>
      </w:rPr>
      <w:t xml:space="preserve"> af </w:t>
    </w:r>
    <w:r w:rsidRPr="00CC4CE9">
      <w:rPr>
        <w:bCs/>
        <w:szCs w:val="20"/>
      </w:rPr>
      <w:fldChar w:fldCharType="begin"/>
    </w:r>
    <w:r w:rsidRPr="00CC4CE9">
      <w:rPr>
        <w:bCs/>
        <w:szCs w:val="20"/>
      </w:rPr>
      <w:instrText>NUMPAGES</w:instrText>
    </w:r>
    <w:r w:rsidRPr="00CC4CE9">
      <w:rPr>
        <w:bCs/>
        <w:szCs w:val="20"/>
      </w:rPr>
      <w:fldChar w:fldCharType="separate"/>
    </w:r>
    <w:r w:rsidR="00BC211C">
      <w:rPr>
        <w:bCs/>
        <w:noProof/>
        <w:szCs w:val="20"/>
      </w:rPr>
      <w:t>6</w:t>
    </w:r>
    <w:r w:rsidRPr="00CC4CE9">
      <w:rPr>
        <w:bCs/>
        <w:szCs w:val="20"/>
      </w:rPr>
      <w:fldChar w:fldCharType="end"/>
    </w:r>
  </w:p>
  <w:p w14:paraId="7EA4224B" w14:textId="77777777" w:rsidR="002F4E5C" w:rsidRDefault="002F4E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1A7D" w14:textId="77777777" w:rsidR="001C18EF" w:rsidRDefault="001C18EF">
      <w:pPr>
        <w:spacing w:line="240" w:lineRule="auto"/>
      </w:pPr>
      <w:r>
        <w:separator/>
      </w:r>
    </w:p>
  </w:footnote>
  <w:footnote w:type="continuationSeparator" w:id="0">
    <w:p w14:paraId="0BD4CE83" w14:textId="77777777" w:rsidR="001C18EF" w:rsidRDefault="001C18EF">
      <w:pPr>
        <w:spacing w:line="240" w:lineRule="auto"/>
      </w:pPr>
      <w:r>
        <w:continuationSeparator/>
      </w:r>
    </w:p>
  </w:footnote>
  <w:footnote w:type="continuationNotice" w:id="1">
    <w:p w14:paraId="589853DE" w14:textId="77777777" w:rsidR="001C18EF" w:rsidRDefault="001C18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832C" w14:textId="6277B9F3" w:rsidR="002F4E5C" w:rsidRDefault="002F4E5C" w:rsidP="004B0018">
    <w:pPr>
      <w:pStyle w:val="Sidehoved"/>
      <w:ind w:left="1418"/>
    </w:pPr>
    <w:r>
      <w:rPr>
        <w:noProof/>
        <w:lang w:eastAsia="da-DK"/>
      </w:rPr>
      <w:drawing>
        <wp:anchor distT="0" distB="0" distL="114300" distR="114300" simplePos="0" relativeHeight="251656704" behindDoc="0" locked="0" layoutInCell="0" allowOverlap="1" wp14:anchorId="7300832F" wp14:editId="73008330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3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403758461"/>
        <w:placeholder>
          <w:docPart w:val="209F642E7A614A85B894674964FF546C"/>
        </w:placeholder>
      </w:sdtPr>
      <w:sdtEndPr/>
      <w:sdtContent>
        <w:sdt>
          <w:sdtPr>
            <w:tag w:val="ccNotatTitel"/>
            <w:id w:val="1254244382"/>
            <w:placeholder>
              <w:docPart w:val="A171FC5FF28B48BA916E981E00909145"/>
            </w:placeholder>
          </w:sdtPr>
          <w:sdtEndPr/>
          <w:sdtContent>
            <w:r w:rsidR="00CC4CE9">
              <w:t xml:space="preserve">Skabelon – </w:t>
            </w:r>
            <w:r w:rsidR="00A77C55">
              <w:t xml:space="preserve">Nødplan </w:t>
            </w:r>
            <w:r w:rsidR="00A77C55">
              <w:tab/>
            </w:r>
            <w:r w:rsidR="00862CE9">
              <w:tab/>
            </w:r>
            <w:r w:rsidR="00A77C55">
              <w:t xml:space="preserve">Bilag </w:t>
            </w:r>
            <w:proofErr w:type="spellStart"/>
            <w:r w:rsidR="00A77C55">
              <w:t>Bx.x</w:t>
            </w:r>
            <w:proofErr w:type="spellEnd"/>
          </w:sdtContent>
        </w:sdt>
      </w:sdtContent>
    </w:sdt>
    <w:r w:rsidR="00AD23A6">
      <w:rPr>
        <w:noProof/>
        <w:lang w:eastAsia="da-DK"/>
      </w:rPr>
      <w:pict w14:anchorId="73008331">
        <v:shapetype id="_x0000_t202" coordsize="21600,21600" o:spt="202" path="m,l,21600r21600,l21600,xe">
          <v:stroke joinstyle="miter"/>
          <v:path gradientshapeok="t" o:connecttype="rect"/>
        </v:shapetype>
        <v:shape id="Kolofon" o:spid="_x0000_s3073" type="#_x0000_t202" style="position:absolute;left:0;text-align:left;margin-left:487.6pt;margin-top:124.75pt;width:85.05pt;height:340.15pt;z-index:-251657728;visibility:visible;mso-position-horizontal-relative:page;mso-position-vertical-relative:page;mso-width-relative:margin;mso-height-relative:margin" o:allowincell="f" filled="f" stroked="f" strokeweight=".5pt">
          <v:textbox style="mso-next-textbox:#Kolofon" inset="0,0,0,0">
            <w:txbxContent>
              <w:sdt>
                <w:sdtPr>
                  <w:tag w:val="ccKolofonTitel"/>
                  <w:id w:val="-1070573096"/>
                  <w:placeholder>
                    <w:docPart w:val="65030D3B04D04B89A646FF8BD34761CE"/>
                  </w:placeholder>
                  <w:dataBinding w:prefixMappings="xmlns:ns0='opt'" w:xpath="/ns0:root[1]/ns0:titel[1]" w:storeItemID="{86CC33FB-F953-476E-9C8E-D99B184954BC}"/>
                  <w:text w:multiLine="1"/>
                </w:sdtPr>
                <w:sdtEndPr/>
                <w:sdtContent>
                  <w:p w14:paraId="73008336" w14:textId="7E3C463D" w:rsidR="002F4E5C" w:rsidRDefault="002F4E5C" w:rsidP="00AE74FC">
                    <w:pPr>
                      <w:pStyle w:val="Kolofon"/>
                    </w:pPr>
                    <w:r>
                      <w:t>‌</w:t>
                    </w:r>
                  </w:p>
                </w:sdtContent>
              </w:sdt>
              <w:p w14:paraId="73008339" w14:textId="77777777" w:rsidR="002F4E5C" w:rsidRDefault="002F4E5C" w:rsidP="00AE74FC">
                <w:pPr>
                  <w:pStyle w:val="Kolofon"/>
                </w:pPr>
              </w:p>
              <w:p w14:paraId="7300833C" w14:textId="77777777" w:rsidR="002F4E5C" w:rsidRDefault="002F4E5C" w:rsidP="00AE74FC">
                <w:pPr>
                  <w:pStyle w:val="Kolofon"/>
                </w:pPr>
              </w:p>
              <w:p w14:paraId="7300833E" w14:textId="77777777" w:rsidR="002F4E5C" w:rsidRDefault="002F4E5C" w:rsidP="00AE74FC">
                <w:pPr>
                  <w:pStyle w:val="Kolofon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832E" w14:textId="5BBED50F" w:rsidR="002F4E5C" w:rsidRDefault="002F4E5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73008332" wp14:editId="73008333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4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43069524"/>
        <w:placeholder>
          <w:docPart w:val="CEF75AA6FAC34F728117A8C602D39779"/>
        </w:placeholder>
      </w:sdtPr>
      <w:sdtEndPr/>
      <w:sdtContent>
        <w:r w:rsidR="009B5E37">
          <w:t xml:space="preserve">Skabelon – </w:t>
        </w:r>
        <w:r w:rsidR="00FB4895">
          <w:t>Nødplan</w:t>
        </w:r>
      </w:sdtContent>
    </w:sdt>
    <w:r w:rsidR="00551107">
      <w:tab/>
    </w:r>
    <w:r w:rsidR="000F5DB1">
      <w:tab/>
    </w:r>
    <w:r w:rsidR="00551107">
      <w:t xml:space="preserve">Bilag </w:t>
    </w:r>
    <w:proofErr w:type="spellStart"/>
    <w:r w:rsidR="00551107">
      <w:t>Bx.x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0829E2"/>
    <w:multiLevelType w:val="hybridMultilevel"/>
    <w:tmpl w:val="7CB80C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64B81"/>
    <w:multiLevelType w:val="hybridMultilevel"/>
    <w:tmpl w:val="A5FC33B2"/>
    <w:lvl w:ilvl="0" w:tplc="F0847A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3221">
    <w:abstractNumId w:val="9"/>
  </w:num>
  <w:num w:numId="2" w16cid:durableId="923610243">
    <w:abstractNumId w:val="7"/>
  </w:num>
  <w:num w:numId="3" w16cid:durableId="1244487031">
    <w:abstractNumId w:val="6"/>
  </w:num>
  <w:num w:numId="4" w16cid:durableId="1833644051">
    <w:abstractNumId w:val="5"/>
  </w:num>
  <w:num w:numId="5" w16cid:durableId="1439132172">
    <w:abstractNumId w:val="4"/>
  </w:num>
  <w:num w:numId="6" w16cid:durableId="1311669113">
    <w:abstractNumId w:val="8"/>
  </w:num>
  <w:num w:numId="7" w16cid:durableId="847135819">
    <w:abstractNumId w:val="3"/>
  </w:num>
  <w:num w:numId="8" w16cid:durableId="2119762263">
    <w:abstractNumId w:val="2"/>
  </w:num>
  <w:num w:numId="9" w16cid:durableId="1703674711">
    <w:abstractNumId w:val="1"/>
  </w:num>
  <w:num w:numId="10" w16cid:durableId="148064783">
    <w:abstractNumId w:val="0"/>
  </w:num>
  <w:num w:numId="11" w16cid:durableId="851796043">
    <w:abstractNumId w:val="11"/>
  </w:num>
  <w:num w:numId="12" w16cid:durableId="186451429">
    <w:abstractNumId w:val="11"/>
  </w:num>
  <w:num w:numId="13" w16cid:durableId="1116097331">
    <w:abstractNumId w:val="12"/>
  </w:num>
  <w:num w:numId="14" w16cid:durableId="2019036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39436D"/>
    <w:rsid w:val="0002157B"/>
    <w:rsid w:val="00064242"/>
    <w:rsid w:val="00074097"/>
    <w:rsid w:val="00094797"/>
    <w:rsid w:val="000A477D"/>
    <w:rsid w:val="000C2067"/>
    <w:rsid w:val="000E6C92"/>
    <w:rsid w:val="000F5DB1"/>
    <w:rsid w:val="00133BA3"/>
    <w:rsid w:val="00135998"/>
    <w:rsid w:val="00153A9D"/>
    <w:rsid w:val="001574CA"/>
    <w:rsid w:val="001865A0"/>
    <w:rsid w:val="00187E46"/>
    <w:rsid w:val="00192403"/>
    <w:rsid w:val="00193886"/>
    <w:rsid w:val="001C18EF"/>
    <w:rsid w:val="001C34B6"/>
    <w:rsid w:val="002038BD"/>
    <w:rsid w:val="00207C0D"/>
    <w:rsid w:val="00225400"/>
    <w:rsid w:val="00237D59"/>
    <w:rsid w:val="00246431"/>
    <w:rsid w:val="00254C01"/>
    <w:rsid w:val="0025616C"/>
    <w:rsid w:val="00257284"/>
    <w:rsid w:val="002727B1"/>
    <w:rsid w:val="002A78CA"/>
    <w:rsid w:val="002C59AC"/>
    <w:rsid w:val="002F12BD"/>
    <w:rsid w:val="002F4550"/>
    <w:rsid w:val="002F4E5C"/>
    <w:rsid w:val="00303E43"/>
    <w:rsid w:val="00313217"/>
    <w:rsid w:val="003164DE"/>
    <w:rsid w:val="00316B45"/>
    <w:rsid w:val="003258D3"/>
    <w:rsid w:val="00353318"/>
    <w:rsid w:val="0039436D"/>
    <w:rsid w:val="003973A8"/>
    <w:rsid w:val="003A1674"/>
    <w:rsid w:val="003A53B3"/>
    <w:rsid w:val="003A748B"/>
    <w:rsid w:val="003C1529"/>
    <w:rsid w:val="003F1563"/>
    <w:rsid w:val="003F7B54"/>
    <w:rsid w:val="00400C32"/>
    <w:rsid w:val="004238AA"/>
    <w:rsid w:val="00445F75"/>
    <w:rsid w:val="00446DAC"/>
    <w:rsid w:val="00463968"/>
    <w:rsid w:val="004645F5"/>
    <w:rsid w:val="00485E9C"/>
    <w:rsid w:val="004A1197"/>
    <w:rsid w:val="004B0018"/>
    <w:rsid w:val="004B1046"/>
    <w:rsid w:val="004C0E0D"/>
    <w:rsid w:val="004E5DF0"/>
    <w:rsid w:val="004F3B92"/>
    <w:rsid w:val="00500E93"/>
    <w:rsid w:val="00530673"/>
    <w:rsid w:val="00533E61"/>
    <w:rsid w:val="00541EF1"/>
    <w:rsid w:val="00551107"/>
    <w:rsid w:val="00556C07"/>
    <w:rsid w:val="00560557"/>
    <w:rsid w:val="00563478"/>
    <w:rsid w:val="005A259A"/>
    <w:rsid w:val="005A312E"/>
    <w:rsid w:val="005C2084"/>
    <w:rsid w:val="005D4FB5"/>
    <w:rsid w:val="005E6E15"/>
    <w:rsid w:val="00606D81"/>
    <w:rsid w:val="00624FC5"/>
    <w:rsid w:val="00630714"/>
    <w:rsid w:val="006401C7"/>
    <w:rsid w:val="00657768"/>
    <w:rsid w:val="00666767"/>
    <w:rsid w:val="00676F37"/>
    <w:rsid w:val="006A530A"/>
    <w:rsid w:val="006A6348"/>
    <w:rsid w:val="006B36BD"/>
    <w:rsid w:val="006B6F5E"/>
    <w:rsid w:val="006C5748"/>
    <w:rsid w:val="006D1996"/>
    <w:rsid w:val="006D4E1B"/>
    <w:rsid w:val="006E3848"/>
    <w:rsid w:val="006F1019"/>
    <w:rsid w:val="006F5062"/>
    <w:rsid w:val="006F6F69"/>
    <w:rsid w:val="007046F5"/>
    <w:rsid w:val="00705653"/>
    <w:rsid w:val="00714F87"/>
    <w:rsid w:val="007157C3"/>
    <w:rsid w:val="007201F4"/>
    <w:rsid w:val="00722AD6"/>
    <w:rsid w:val="00736C3F"/>
    <w:rsid w:val="007405E9"/>
    <w:rsid w:val="007438E4"/>
    <w:rsid w:val="00757D57"/>
    <w:rsid w:val="0077474A"/>
    <w:rsid w:val="007D44C1"/>
    <w:rsid w:val="007F3BF1"/>
    <w:rsid w:val="00813349"/>
    <w:rsid w:val="00841486"/>
    <w:rsid w:val="0084198E"/>
    <w:rsid w:val="00855117"/>
    <w:rsid w:val="00862CE9"/>
    <w:rsid w:val="0086653C"/>
    <w:rsid w:val="00895EC5"/>
    <w:rsid w:val="008A1EF3"/>
    <w:rsid w:val="008C0A5B"/>
    <w:rsid w:val="008C6711"/>
    <w:rsid w:val="008D54AC"/>
    <w:rsid w:val="009007CA"/>
    <w:rsid w:val="009278C6"/>
    <w:rsid w:val="009305C5"/>
    <w:rsid w:val="00932381"/>
    <w:rsid w:val="00951813"/>
    <w:rsid w:val="00956ECF"/>
    <w:rsid w:val="00960177"/>
    <w:rsid w:val="00971AE6"/>
    <w:rsid w:val="0098332F"/>
    <w:rsid w:val="00983ECA"/>
    <w:rsid w:val="009A2A7A"/>
    <w:rsid w:val="009B5E37"/>
    <w:rsid w:val="009B5E3D"/>
    <w:rsid w:val="009E3142"/>
    <w:rsid w:val="00A31797"/>
    <w:rsid w:val="00A41865"/>
    <w:rsid w:val="00A6412D"/>
    <w:rsid w:val="00A732BD"/>
    <w:rsid w:val="00A77C55"/>
    <w:rsid w:val="00A92BED"/>
    <w:rsid w:val="00AA420A"/>
    <w:rsid w:val="00AC269A"/>
    <w:rsid w:val="00AD23A6"/>
    <w:rsid w:val="00AE040A"/>
    <w:rsid w:val="00AE74FC"/>
    <w:rsid w:val="00AF61EE"/>
    <w:rsid w:val="00B16972"/>
    <w:rsid w:val="00B41848"/>
    <w:rsid w:val="00B44D33"/>
    <w:rsid w:val="00B727DE"/>
    <w:rsid w:val="00B84945"/>
    <w:rsid w:val="00B87004"/>
    <w:rsid w:val="00BA5CDA"/>
    <w:rsid w:val="00BB0D59"/>
    <w:rsid w:val="00BB5FA8"/>
    <w:rsid w:val="00BC211C"/>
    <w:rsid w:val="00BC7AD6"/>
    <w:rsid w:val="00BD335B"/>
    <w:rsid w:val="00BD4E9A"/>
    <w:rsid w:val="00BE4190"/>
    <w:rsid w:val="00BF1572"/>
    <w:rsid w:val="00BF3F1D"/>
    <w:rsid w:val="00C0066B"/>
    <w:rsid w:val="00C52783"/>
    <w:rsid w:val="00C674DE"/>
    <w:rsid w:val="00C70038"/>
    <w:rsid w:val="00C87D4F"/>
    <w:rsid w:val="00C9346E"/>
    <w:rsid w:val="00CA3443"/>
    <w:rsid w:val="00CA4DD0"/>
    <w:rsid w:val="00CC4CE9"/>
    <w:rsid w:val="00CD4DCB"/>
    <w:rsid w:val="00CE0BC7"/>
    <w:rsid w:val="00D36504"/>
    <w:rsid w:val="00D44188"/>
    <w:rsid w:val="00D54D68"/>
    <w:rsid w:val="00D6514D"/>
    <w:rsid w:val="00D70587"/>
    <w:rsid w:val="00D77D55"/>
    <w:rsid w:val="00D80818"/>
    <w:rsid w:val="00D930F5"/>
    <w:rsid w:val="00D96E2E"/>
    <w:rsid w:val="00DB0381"/>
    <w:rsid w:val="00E0673B"/>
    <w:rsid w:val="00E138D2"/>
    <w:rsid w:val="00E25425"/>
    <w:rsid w:val="00E3769B"/>
    <w:rsid w:val="00E443E2"/>
    <w:rsid w:val="00E6529C"/>
    <w:rsid w:val="00E77266"/>
    <w:rsid w:val="00E845E5"/>
    <w:rsid w:val="00E8599C"/>
    <w:rsid w:val="00EB5A04"/>
    <w:rsid w:val="00EB5CB8"/>
    <w:rsid w:val="00EC0784"/>
    <w:rsid w:val="00EC7062"/>
    <w:rsid w:val="00EE49E6"/>
    <w:rsid w:val="00EE4EAD"/>
    <w:rsid w:val="00EF1464"/>
    <w:rsid w:val="00EF426E"/>
    <w:rsid w:val="00F0062A"/>
    <w:rsid w:val="00F069AC"/>
    <w:rsid w:val="00F1514C"/>
    <w:rsid w:val="00F20DDE"/>
    <w:rsid w:val="00F24A5F"/>
    <w:rsid w:val="00F26B59"/>
    <w:rsid w:val="00F32188"/>
    <w:rsid w:val="00F42F04"/>
    <w:rsid w:val="00F55638"/>
    <w:rsid w:val="00F7535C"/>
    <w:rsid w:val="00F95A9E"/>
    <w:rsid w:val="00FA3065"/>
    <w:rsid w:val="00FA5601"/>
    <w:rsid w:val="00FA7694"/>
    <w:rsid w:val="00FB4895"/>
    <w:rsid w:val="00FB7845"/>
    <w:rsid w:val="00FD644F"/>
    <w:rsid w:val="1C78130B"/>
    <w:rsid w:val="2EFD3CC6"/>
    <w:rsid w:val="31A473D8"/>
    <w:rsid w:val="53A9A899"/>
    <w:rsid w:val="754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73008327"/>
  <w15:docId w15:val="{CDB60CC0-3DFE-42E3-A36C-FE771DF7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qFormat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paragraph" w:styleId="Noteoverskrift">
    <w:name w:val="Note Heading"/>
    <w:basedOn w:val="Normal"/>
    <w:next w:val="Normal"/>
    <w:link w:val="NoteoverskriftTegn1"/>
    <w:uiPriority w:val="99"/>
    <w:rsid w:val="009A2A7A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A2A7A"/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18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8AFFB56842D698AE995664128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452A42-14F9-4AEB-973D-77E89A888E75}"/>
      </w:docPartPr>
      <w:docPartBody>
        <w:p w:rsidR="00140E63" w:rsidRDefault="006A530A">
          <w:r>
            <w:rPr>
              <w:rStyle w:val="Pladsholdertekst"/>
            </w:rPr>
            <w:t>[Titel]</w:t>
          </w:r>
        </w:p>
      </w:docPartBody>
    </w:docPart>
    <w:docPart>
      <w:docPartPr>
        <w:name w:val="209F642E7A614A85B894674964FF5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8763C-5D2D-4CCB-8D08-D7048AA11742}"/>
      </w:docPartPr>
      <w:docPartBody>
        <w:p w:rsidR="00140E63" w:rsidRDefault="006A530A">
          <w:pPr>
            <w:pStyle w:val="209F642E7A614A85B894674964FF546C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6A530A" w:rsidRDefault="006A530A">
          <w:pPr>
            <w:pStyle w:val="CEF75AA6FAC34F728117A8C602D39779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65030D3B04D04B89A646FF8BD3476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319EC5-173C-495A-BF4A-86EC724821F3}"/>
      </w:docPartPr>
      <w:docPartBody>
        <w:p w:rsidR="006A530A" w:rsidRDefault="006A530A" w:rsidP="006A530A">
          <w:pPr>
            <w:pStyle w:val="65030D3B04D04B89A646FF8BD34761CE"/>
          </w:pPr>
          <w:r w:rsidRPr="002804C2">
            <w:t>‌</w:t>
          </w:r>
        </w:p>
      </w:docPartBody>
    </w:docPart>
    <w:docPart>
      <w:docPartPr>
        <w:name w:val="A171FC5FF28B48BA916E981E0090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63AD13-386D-4278-8EDB-9F711D321F18}"/>
      </w:docPartPr>
      <w:docPartBody>
        <w:p w:rsidR="00E506EB" w:rsidRDefault="00C70038" w:rsidP="00C70038">
          <w:pPr>
            <w:pStyle w:val="A171FC5FF28B48BA916E981E00909145"/>
          </w:pPr>
          <w:r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30A"/>
    <w:rsid w:val="0008403F"/>
    <w:rsid w:val="000F5E78"/>
    <w:rsid w:val="00140E63"/>
    <w:rsid w:val="00141083"/>
    <w:rsid w:val="0014472F"/>
    <w:rsid w:val="004352F1"/>
    <w:rsid w:val="006A530A"/>
    <w:rsid w:val="007F3BF1"/>
    <w:rsid w:val="00831D38"/>
    <w:rsid w:val="00AC03DF"/>
    <w:rsid w:val="00C70038"/>
    <w:rsid w:val="00C73FFA"/>
    <w:rsid w:val="00D53217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0038"/>
    <w:rPr>
      <w:color w:val="808080"/>
    </w:rPr>
  </w:style>
  <w:style w:type="paragraph" w:customStyle="1" w:styleId="209F642E7A614A85B894674964FF546C">
    <w:name w:val="209F642E7A614A85B894674964FF546C"/>
    <w:pPr>
      <w:spacing w:after="160" w:line="259" w:lineRule="auto"/>
    </w:pPr>
  </w:style>
  <w:style w:type="paragraph" w:customStyle="1" w:styleId="CEF75AA6FAC34F728117A8C602D39779">
    <w:name w:val="CEF75AA6FAC34F728117A8C602D39779"/>
    <w:pPr>
      <w:spacing w:after="160" w:line="259" w:lineRule="auto"/>
    </w:pPr>
  </w:style>
  <w:style w:type="paragraph" w:customStyle="1" w:styleId="65030D3B04D04B89A646FF8BD34761CE">
    <w:name w:val="65030D3B04D04B89A646FF8BD34761CE"/>
    <w:rsid w:val="000919F5"/>
    <w:pPr>
      <w:spacing w:after="160" w:line="259" w:lineRule="auto"/>
    </w:pPr>
  </w:style>
  <w:style w:type="paragraph" w:customStyle="1" w:styleId="A171FC5FF28B48BA916E981E00909145">
    <w:name w:val="A171FC5FF28B48BA916E981E00909145"/>
    <w:rsid w:val="00C7003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root xmlns="opt">
  <dato>2018-04-05T00:00:00</dato>
  <titel>‌</titel>
  <email>JELA@kl.dk</email>
  <direktetelefon>3370 3227</direktetelefon>
  <adresse>Weidekampsgade 10
Postboks 3370
2300 København S</adresse>
  <website>www.kl.dk</website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7F77EBAB5B428A8B53347E0ECD6A" ma:contentTypeVersion="7" ma:contentTypeDescription="Create a new document." ma:contentTypeScope="" ma:versionID="330132f60bf87206896ced9086303d2d">
  <xsd:schema xmlns:xsd="http://www.w3.org/2001/XMLSchema" xmlns:xs="http://www.w3.org/2001/XMLSchema" xmlns:p="http://schemas.microsoft.com/office/2006/metadata/properties" xmlns:ns2="27a39e3f-c616-4ccb-beec-b60c04dd1ce0" xmlns:ns3="7a56b481-da60-4324-bb77-c675de4e5d46" targetNamespace="http://schemas.microsoft.com/office/2006/metadata/properties" ma:root="true" ma:fieldsID="a84ab506e3863e2a62e2680f7d3c0db5" ns2:_="" ns3:_="">
    <xsd:import namespace="27a39e3f-c616-4ccb-beec-b60c04dd1ce0"/>
    <xsd:import namespace="7a56b481-da60-4324-bb77-c675de4e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39e3f-c616-4ccb-beec-b60c04dd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6b481-da60-4324-bb77-c675de4e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customXml/itemProps3.xml><?xml version="1.0" encoding="utf-8"?>
<ds:datastoreItem xmlns:ds="http://schemas.openxmlformats.org/officeDocument/2006/customXml" ds:itemID="{D9D1C4EB-DC87-4AF2-95FC-D50E858EFB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BF5175-7A3A-4116-A429-34128A7A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39e3f-c616-4ccb-beec-b60c04dd1ce0"/>
    <ds:schemaRef ds:uri="7a56b481-da60-4324-bb77-c675de4e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81406E-8823-4665-84A9-0AC1FC1C5AA6}">
  <ds:schemaRefs>
    <ds:schemaRef ds:uri="27a39e3f-c616-4ccb-beec-b60c04dd1ce0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a56b481-da60-4324-bb77-c675de4e5d4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990</Words>
  <Characters>6044</Characters>
  <Application>Microsoft Office Word</Application>
  <DocSecurity>0</DocSecurity>
  <Lines>50</Lines>
  <Paragraphs>14</Paragraphs>
  <ScaleCrop>false</ScaleCrop>
  <Company>Optimentor</Company>
  <LinksUpToDate>false</LinksUpToDate>
  <CharactersWithSpaces>7020</CharactersWithSpaces>
  <SharedDoc>false</SharedDoc>
  <HLinks>
    <vt:vector size="36" baseType="variant"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_Toc100062868</vt:lpwstr>
      </vt:variant>
      <vt:variant>
        <vt:i4>1245247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_Toc100062867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_Toc100062866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_Toc100062865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_Toc100062864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_Toc100062862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Nødplan</dc:title>
  <dc:subject/>
  <dc:creator>Jette Larsson</dc:creator>
  <cp:keywords/>
  <cp:lastModifiedBy>Anna Høxbro Bak</cp:lastModifiedBy>
  <cp:revision>2</cp:revision>
  <dcterms:created xsi:type="dcterms:W3CDTF">2025-05-22T07:21:00Z</dcterms:created>
  <dcterms:modified xsi:type="dcterms:W3CDTF">2025-05-22T07:21:00Z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0x010100C6177F77EBAB5B428A8B53347E0ECD6A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58a182ef-4919-4923-a42e-c92139ee75ac</vt:lpwstr>
  </property>
  <property fmtid="{D5CDD505-2E9C-101B-9397-08002B2CF9AE}" pid="10" name="OPTDataInserted">
    <vt:lpwstr/>
  </property>
</Properties>
</file>