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636E2" w14:textId="77777777" w:rsidR="008C08BE" w:rsidRDefault="008C08BE" w:rsidP="008C08BE">
      <w:pPr>
        <w:pStyle w:val="Overskrift2"/>
      </w:pPr>
      <w:r>
        <w:t>Navn og kontaktoplysninger (artikel 30, stk. 1, litra a)</w:t>
      </w:r>
    </w:p>
    <w:p w14:paraId="230462E8" w14:textId="77777777" w:rsidR="008C08BE" w:rsidRPr="00A2180E" w:rsidRDefault="008C08BE" w:rsidP="008C08BE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7A5319D9" w14:textId="77777777" w:rsidR="008C08BE" w:rsidRPr="00A2180E" w:rsidRDefault="008C08BE" w:rsidP="008C08BE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6113832E" w14:textId="77777777" w:rsidR="008C08BE" w:rsidRDefault="008C08BE" w:rsidP="008C08BE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449C6489" w14:textId="77777777" w:rsidR="008C08BE" w:rsidRDefault="008C08BE" w:rsidP="008C08BE">
      <w:pPr>
        <w:rPr>
          <w:sz w:val="22"/>
          <w:lang w:eastAsia="da-DK"/>
        </w:rPr>
      </w:pPr>
    </w:p>
    <w:p w14:paraId="3EC9BA08" w14:textId="77777777" w:rsidR="008C08BE" w:rsidRPr="00704FD0" w:rsidRDefault="008C08BE" w:rsidP="008C08BE">
      <w:pPr>
        <w:rPr>
          <w:rFonts w:ascii="Arial" w:hAnsi="Arial" w:cs="Arial"/>
          <w:sz w:val="22"/>
        </w:rPr>
      </w:pPr>
      <w:r w:rsidRPr="00704FD0"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 w:rsidRPr="00704FD0">
        <w:rPr>
          <w:rFonts w:ascii="Arial" w:hAnsi="Arial" w:cs="Arial"/>
          <w:sz w:val="22"/>
        </w:rPr>
        <w:t>[Indsæt navn på de enheder, der har det daglige ansvar for behandlingerne].</w:t>
      </w:r>
    </w:p>
    <w:p w14:paraId="3F06F529" w14:textId="6136ECC4" w:rsidR="00147882" w:rsidRPr="00147882" w:rsidRDefault="00147882" w:rsidP="005C7430"/>
    <w:tbl>
      <w:tblPr>
        <w:tblStyle w:val="Tabel-Gitter"/>
        <w:tblW w:w="136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2F709B">
        <w:tc>
          <w:tcPr>
            <w:tcW w:w="13669" w:type="dxa"/>
          </w:tcPr>
          <w:p w14:paraId="6DC2F675" w14:textId="31BE3F85" w:rsidR="00147882" w:rsidRPr="0016458B" w:rsidRDefault="00FF3807" w:rsidP="0011256D">
            <w:pPr>
              <w:pStyle w:val="Overskrift2"/>
              <w:spacing w:before="0"/>
              <w:outlineLvl w:val="1"/>
              <w:rPr>
                <w:rFonts w:cs="Arial"/>
                <w:szCs w:val="26"/>
              </w:rPr>
            </w:pPr>
            <w:r w:rsidRPr="0016458B">
              <w:rPr>
                <w:rFonts w:cs="Arial"/>
                <w:szCs w:val="26"/>
              </w:rPr>
              <w:t>Formålet</w:t>
            </w:r>
            <w:r w:rsidR="009D4F23" w:rsidRPr="0016458B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8C08BE" w:rsidRPr="00C028C6" w14:paraId="14950E1A" w14:textId="77777777" w:rsidTr="008C08BE">
        <w:tc>
          <w:tcPr>
            <w:tcW w:w="13669" w:type="dxa"/>
            <w:tcBorders>
              <w:bottom w:val="nil"/>
            </w:tcBorders>
          </w:tcPr>
          <w:p w14:paraId="3C5B45E4" w14:textId="5F2DD408" w:rsidR="008C08BE" w:rsidRPr="0016458B" w:rsidRDefault="008C08BE" w:rsidP="00757940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16458B">
              <w:rPr>
                <w:rFonts w:cs="Arial"/>
                <w:sz w:val="22"/>
                <w:szCs w:val="22"/>
              </w:rPr>
              <w:t xml:space="preserve">Formål: </w:t>
            </w:r>
            <w:r w:rsidRPr="0016458B">
              <w:rPr>
                <w:rFonts w:cstheme="minorHAnsi"/>
                <w:b w:val="0"/>
                <w:sz w:val="22"/>
                <w:szCs w:val="22"/>
              </w:rPr>
              <w:t>Behandlingerne har til formål at muliggøre kommunens opgaver på beskæftigelsesområdet.</w:t>
            </w:r>
          </w:p>
        </w:tc>
      </w:tr>
      <w:tr w:rsidR="008C08BE" w:rsidRPr="00C028C6" w14:paraId="10F198FB" w14:textId="77777777" w:rsidTr="008C08BE">
        <w:tc>
          <w:tcPr>
            <w:tcW w:w="13669" w:type="dxa"/>
            <w:tcBorders>
              <w:top w:val="nil"/>
              <w:bottom w:val="nil"/>
            </w:tcBorders>
          </w:tcPr>
          <w:p w14:paraId="1C182A44" w14:textId="77777777" w:rsidR="008C08BE" w:rsidRPr="0016458B" w:rsidRDefault="008C08BE" w:rsidP="008C08BE">
            <w:pPr>
              <w:pStyle w:val="Underskrift1"/>
              <w:jc w:val="both"/>
              <w:rPr>
                <w:rFonts w:cs="Arial"/>
                <w:sz w:val="22"/>
              </w:rPr>
            </w:pPr>
          </w:p>
          <w:p w14:paraId="2EFBE79F" w14:textId="28F34689" w:rsidR="008C08BE" w:rsidRPr="0016458B" w:rsidRDefault="008C08BE" w:rsidP="008C08BE">
            <w:pPr>
              <w:pStyle w:val="Underskrift1"/>
              <w:jc w:val="both"/>
              <w:rPr>
                <w:rFonts w:ascii="Arial" w:hAnsi="Arial" w:cs="Arial"/>
                <w:sz w:val="22"/>
              </w:rPr>
            </w:pPr>
            <w:r w:rsidRPr="0016458B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16458B">
              <w:rPr>
                <w:rFonts w:ascii="Arial" w:hAnsi="Arial" w:cs="Arial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61157CCB" w14:textId="77777777" w:rsidR="008C08BE" w:rsidRDefault="008C08BE" w:rsidP="0011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8C08BE" w:rsidSect="001125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1106" w:bottom="1701" w:left="1843" w:header="709" w:footer="686" w:gutter="0"/>
          <w:cols w:space="708"/>
          <w:docGrid w:linePitch="360"/>
        </w:sectPr>
      </w:pPr>
    </w:p>
    <w:tbl>
      <w:tblPr>
        <w:tblStyle w:val="Tabel-Gitter"/>
        <w:tblW w:w="737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11256D" w:rsidRPr="00C028C6" w14:paraId="69E540F8" w14:textId="77777777" w:rsidTr="000A1FD4">
        <w:trPr>
          <w:trHeight w:val="1787"/>
        </w:trPr>
        <w:tc>
          <w:tcPr>
            <w:tcW w:w="7371" w:type="dxa"/>
          </w:tcPr>
          <w:p w14:paraId="005AABAE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 w:cstheme="minorHAnsi"/>
                <w:sz w:val="22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18" w:anchor="_15.00" w:tgtFrame="_parent" w:history="1">
              <w:r w:rsidRPr="004A4D38">
                <w:rPr>
                  <w:rFonts w:ascii="Calibri" w:eastAsia="Times New Roman" w:hAnsi="Calibri" w:cs="Times New Roman"/>
                  <w:color w:val="0097D7" w:themeColor="accent2"/>
                  <w:spacing w:val="0"/>
                  <w:sz w:val="22"/>
                  <w:u w:val="single"/>
                  <w:lang w:eastAsia="da-DK"/>
                </w:rPr>
                <w:t>15.00 Organisering og understøttelse af beskæftigelsesindsatsen</w:t>
              </w:r>
            </w:hyperlink>
          </w:p>
          <w:p w14:paraId="3178D115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eastAsia="Times New Roman" w:hAnsi="Calibri" w:cs="Times New Roman"/>
                <w:color w:val="0000FF"/>
                <w:spacing w:val="0"/>
                <w:sz w:val="22"/>
                <w:u w:val="single"/>
                <w:lang w:eastAsia="da-DK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19" w:anchor="_15.01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15.01 Arbejdsløshedsforsikring</w:t>
              </w:r>
            </w:hyperlink>
          </w:p>
          <w:p w14:paraId="02F9E62E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0" w:anchor="_15.03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15.03 Arbejdsmarkedsuddannelser</w:t>
              </w:r>
            </w:hyperlink>
          </w:p>
          <w:p w14:paraId="48002284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1" w:anchor="_15.04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15.04 Kommunale beskæftigelsesprojekter</w:t>
              </w:r>
            </w:hyperlink>
          </w:p>
          <w:p w14:paraId="4838F773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2" w:anchor="_15.06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15.06 Sundheds- og sikkerhedsforhold på erhvervsvirksomheder</w:t>
              </w:r>
            </w:hyperlink>
          </w:p>
          <w:p w14:paraId="4C79CAEC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3" w:anchor="_15.08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15.08 Erhvervsgrunduddannelse mv.</w:t>
              </w:r>
            </w:hyperlink>
          </w:p>
          <w:p w14:paraId="776A98E5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4" w:anchor="_15.17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15.17 Opfølgning, vurdering og revalidering</w:t>
              </w:r>
            </w:hyperlink>
          </w:p>
          <w:p w14:paraId="4F788F3D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5" w:anchor="_15.20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15.20 Beskæftigelsesindsats</w:t>
              </w:r>
            </w:hyperlink>
          </w:p>
          <w:p w14:paraId="5F1BEF59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6" w:anchor="_15.21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15.21 Formidlingsindsats</w:t>
              </w:r>
            </w:hyperlink>
          </w:p>
          <w:p w14:paraId="4DBA2184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7" w:anchor="_15.22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15.22 Kompensation til handicappede i erhverv mv.</w:t>
              </w:r>
            </w:hyperlink>
          </w:p>
          <w:p w14:paraId="78A4AC47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8" w:anchor="_15.23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15.23 Information og vejledning i jobcenteret</w:t>
              </w:r>
            </w:hyperlink>
          </w:p>
          <w:p w14:paraId="60720C23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29" w:anchor="_15.27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15.27 Servicejob</w:t>
              </w:r>
            </w:hyperlink>
          </w:p>
          <w:p w14:paraId="12488DBC" w14:textId="77777777" w:rsidR="0011256D" w:rsidRPr="004A4D38" w:rsidRDefault="0011256D" w:rsidP="0011256D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30" w:anchor="_15.28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15.28 Seniorjob</w:t>
              </w:r>
            </w:hyperlink>
          </w:p>
          <w:p w14:paraId="2C34B9DD" w14:textId="6BBFC271" w:rsidR="0011256D" w:rsidRPr="00AB487C" w:rsidRDefault="0011256D" w:rsidP="00AB487C">
            <w:pPr>
              <w:pStyle w:val="Underskrift1"/>
              <w:numPr>
                <w:ilvl w:val="0"/>
                <w:numId w:val="48"/>
              </w:numPr>
              <w:rPr>
                <w:rFonts w:ascii="Calibri" w:hAnsi="Calibri"/>
                <w:color w:val="0000FF"/>
                <w:sz w:val="22"/>
                <w:u w:val="single"/>
              </w:rPr>
            </w:pPr>
            <w:r w:rsidRPr="004A4D38">
              <w:rPr>
                <w:rFonts w:ascii="Calibri" w:hAnsi="Calibri" w:cstheme="minorHAnsi"/>
                <w:sz w:val="22"/>
              </w:rPr>
              <w:t xml:space="preserve">Gruppe </w:t>
            </w:r>
            <w:hyperlink r:id="rId31" w:anchor="_15.30" w:tgtFrame="_parent" w:history="1">
              <w:r w:rsidRPr="004A4D38">
                <w:rPr>
                  <w:rStyle w:val="Hyperlink"/>
                  <w:rFonts w:ascii="Calibri" w:hAnsi="Calibri"/>
                  <w:sz w:val="22"/>
                </w:rPr>
                <w:t>15.30 Studiejob</w:t>
              </w:r>
            </w:hyperlink>
          </w:p>
          <w:p w14:paraId="045A6563" w14:textId="77777777" w:rsidR="00667EDA" w:rsidRPr="00667EDA" w:rsidRDefault="0011256D" w:rsidP="00667EDA">
            <w:pPr>
              <w:pStyle w:val="Listeafsnit"/>
              <w:numPr>
                <w:ilvl w:val="0"/>
                <w:numId w:val="50"/>
              </w:numPr>
              <w:spacing w:after="0" w:line="240" w:lineRule="auto"/>
              <w:rPr>
                <w:rStyle w:val="Hyperlink"/>
                <w:rFonts w:ascii="Calibri" w:hAnsi="Calibri"/>
                <w:color w:val="0000FF"/>
                <w:spacing w:val="0"/>
                <w:sz w:val="22"/>
              </w:rPr>
            </w:pPr>
            <w:r w:rsidRPr="000A1FD4">
              <w:rPr>
                <w:rFonts w:ascii="Calibri" w:hAnsi="Calibri" w:cs="Arial"/>
                <w:sz w:val="22"/>
              </w:rPr>
              <w:t>Emne</w:t>
            </w:r>
            <w:r w:rsidRPr="001F168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r:id="rId32" w:anchor="_00.15.20" w:tgtFrame="_parent" w:history="1">
              <w:r w:rsidR="001F168F" w:rsidRPr="001F168F">
                <w:rPr>
                  <w:rStyle w:val="Hyperlink"/>
                  <w:rFonts w:ascii="Calibri" w:hAnsi="Calibri"/>
                  <w:sz w:val="22"/>
                </w:rPr>
                <w:t>00.15.20 Tværgående ledelsesinformation</w:t>
              </w:r>
            </w:hyperlink>
          </w:p>
          <w:p w14:paraId="53E6AFC6" w14:textId="77777777" w:rsidR="00667EDA" w:rsidRPr="000A1FD4" w:rsidRDefault="00B40786" w:rsidP="000A1FD4">
            <w:pPr>
              <w:pStyle w:val="Listeafsnit"/>
              <w:numPr>
                <w:ilvl w:val="0"/>
                <w:numId w:val="50"/>
              </w:numPr>
              <w:spacing w:after="0" w:line="240" w:lineRule="auto"/>
              <w:rPr>
                <w:rStyle w:val="Hyperlink"/>
                <w:rFonts w:ascii="Calibri" w:hAnsi="Calibri" w:cs="Calibri"/>
                <w:color w:val="0000FF"/>
                <w:spacing w:val="0"/>
                <w:sz w:val="22"/>
              </w:rPr>
            </w:pPr>
            <w:hyperlink r:id="rId33" w:anchor="_15.18.00" w:history="1">
              <w:r w:rsidR="00667EDA" w:rsidRPr="000A1FD4">
                <w:rPr>
                  <w:rStyle w:val="Hyperlink"/>
                  <w:rFonts w:ascii="Calibri" w:hAnsi="Calibri" w:cs="Calibri"/>
                  <w:color w:val="auto"/>
                  <w:sz w:val="22"/>
                  <w:u w:val="none"/>
                  <w:shd w:val="clear" w:color="auto" w:fill="FFFFFF"/>
                </w:rPr>
                <w:t xml:space="preserve">Emne </w:t>
              </w:r>
              <w:r w:rsidR="00667EDA" w:rsidRPr="000A1FD4">
                <w:rPr>
                  <w:rStyle w:val="Hyperlink"/>
                  <w:rFonts w:ascii="Calibri" w:hAnsi="Calibri" w:cs="Calibri"/>
                  <w:sz w:val="22"/>
                  <w:shd w:val="clear" w:color="auto" w:fill="FFFFFF"/>
                </w:rPr>
                <w:t>15.18.00 Tilbud efter LAB kap. 11-14 i almindelighed</w:t>
              </w:r>
            </w:hyperlink>
          </w:p>
          <w:p w14:paraId="00D3595C" w14:textId="77777777" w:rsidR="000A1FD4" w:rsidRPr="000A1FD4" w:rsidRDefault="00B40786" w:rsidP="000A1FD4">
            <w:pPr>
              <w:pStyle w:val="Listeafsnit"/>
              <w:numPr>
                <w:ilvl w:val="0"/>
                <w:numId w:val="50"/>
              </w:numPr>
              <w:spacing w:after="0" w:line="240" w:lineRule="auto"/>
              <w:rPr>
                <w:rStyle w:val="Hyperlink"/>
                <w:rFonts w:ascii="Calibri" w:hAnsi="Calibri" w:cs="Calibri"/>
                <w:color w:val="0000FF"/>
                <w:spacing w:val="0"/>
                <w:sz w:val="22"/>
              </w:rPr>
            </w:pPr>
            <w:hyperlink r:id="rId34" w:anchor="_15.18.10" w:history="1">
              <w:r w:rsidR="000A1FD4" w:rsidRPr="000A1FD4">
                <w:rPr>
                  <w:rStyle w:val="Hyperlink"/>
                  <w:rFonts w:ascii="Calibri" w:hAnsi="Calibri" w:cs="Calibri"/>
                  <w:color w:val="auto"/>
                  <w:sz w:val="22"/>
                  <w:u w:val="none"/>
                  <w:shd w:val="clear" w:color="auto" w:fill="FFFFFF"/>
                </w:rPr>
                <w:t xml:space="preserve">Emne </w:t>
              </w:r>
              <w:r w:rsidR="000A1FD4" w:rsidRPr="000A1FD4">
                <w:rPr>
                  <w:rStyle w:val="Hyperlink"/>
                  <w:rFonts w:ascii="Calibri" w:hAnsi="Calibri" w:cs="Calibri"/>
                  <w:sz w:val="22"/>
                  <w:shd w:val="clear" w:color="auto" w:fill="FFFFFF"/>
                </w:rPr>
                <w:t>15.18.10 Ansættelse med løntilskud</w:t>
              </w:r>
            </w:hyperlink>
          </w:p>
          <w:p w14:paraId="4A933BC0" w14:textId="33856074" w:rsidR="000A1FD4" w:rsidRPr="00667EDA" w:rsidRDefault="00B40786" w:rsidP="000A1FD4">
            <w:pPr>
              <w:pStyle w:val="Listeafsnit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Calibri"/>
                <w:color w:val="0000FF"/>
                <w:spacing w:val="0"/>
                <w:sz w:val="20"/>
                <w:szCs w:val="20"/>
                <w:u w:val="single"/>
              </w:rPr>
            </w:pPr>
            <w:hyperlink r:id="rId35" w:anchor="_15.18.20" w:history="1">
              <w:r w:rsidR="000A1FD4" w:rsidRPr="000A1FD4">
                <w:rPr>
                  <w:rStyle w:val="Hyperlink"/>
                  <w:rFonts w:ascii="Calibri" w:hAnsi="Calibri" w:cs="Calibri"/>
                  <w:color w:val="auto"/>
                  <w:sz w:val="22"/>
                  <w:u w:val="none"/>
                  <w:shd w:val="clear" w:color="auto" w:fill="FFFFFF"/>
                </w:rPr>
                <w:t xml:space="preserve">Emne </w:t>
              </w:r>
              <w:r w:rsidR="000A1FD4" w:rsidRPr="000A1FD4">
                <w:rPr>
                  <w:rStyle w:val="Hyperlink"/>
                  <w:rFonts w:ascii="Calibri" w:hAnsi="Calibri" w:cs="Calibri"/>
                  <w:sz w:val="22"/>
                  <w:shd w:val="clear" w:color="auto" w:fill="FFFFFF"/>
                </w:rPr>
                <w:t xml:space="preserve">15.18.20 </w:t>
              </w:r>
            </w:hyperlink>
            <w:r w:rsidR="000A1FD4" w:rsidRPr="000A1FD4">
              <w:rPr>
                <w:rStyle w:val="Hyperlink"/>
                <w:rFonts w:ascii="Calibri" w:hAnsi="Calibri" w:cs="Calibri"/>
                <w:sz w:val="22"/>
              </w:rPr>
              <w:t>Vejledning og opkvalificering</w:t>
            </w:r>
          </w:p>
        </w:tc>
      </w:tr>
    </w:tbl>
    <w:p w14:paraId="48AAC564" w14:textId="77777777" w:rsidR="008C08BE" w:rsidRDefault="008C08BE" w:rsidP="0011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  <w:sectPr w:rsidR="008C08BE" w:rsidSect="0011256D">
          <w:type w:val="continuous"/>
          <w:pgSz w:w="16838" w:h="11906" w:orient="landscape" w:code="9"/>
          <w:pgMar w:top="1701" w:right="1103" w:bottom="1701" w:left="1843" w:header="709" w:footer="686" w:gutter="0"/>
          <w:cols w:num="2" w:space="708"/>
          <w:docGrid w:linePitch="360"/>
        </w:sectPr>
      </w:pPr>
    </w:p>
    <w:tbl>
      <w:tblPr>
        <w:tblStyle w:val="Tabel-Gitter"/>
        <w:tblW w:w="139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542"/>
        <w:gridCol w:w="425"/>
      </w:tblGrid>
      <w:tr w:rsidR="00702DB6" w:rsidRPr="0089441D" w14:paraId="7C754820" w14:textId="77777777" w:rsidTr="00C84DCA">
        <w:trPr>
          <w:tblHeader/>
        </w:trPr>
        <w:tc>
          <w:tcPr>
            <w:tcW w:w="3403" w:type="dxa"/>
          </w:tcPr>
          <w:p w14:paraId="6D87FF66" w14:textId="16F32470" w:rsidR="00702DB6" w:rsidRPr="006D68F7" w:rsidRDefault="00702DB6" w:rsidP="00702DB6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510EDB3E" w:rsidR="00702DB6" w:rsidRPr="0089441D" w:rsidRDefault="00702DB6" w:rsidP="00702DB6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967" w:type="dxa"/>
            <w:gridSpan w:val="2"/>
          </w:tcPr>
          <w:p w14:paraId="49206FFE" w14:textId="56EFC6AF" w:rsidR="00702DB6" w:rsidRPr="006D68F7" w:rsidRDefault="003629B8" w:rsidP="00C139AF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</w:t>
            </w:r>
            <w:r w:rsidR="00C139AF">
              <w:rPr>
                <w:rFonts w:eastAsia="Arial"/>
              </w:rPr>
              <w:t>ns</w:t>
            </w:r>
            <w:r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C84DCA">
        <w:tc>
          <w:tcPr>
            <w:tcW w:w="3403" w:type="dxa"/>
            <w:tcBorders>
              <w:bottom w:val="single" w:sz="4" w:space="0" w:color="auto"/>
            </w:tcBorders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967" w:type="dxa"/>
            <w:gridSpan w:val="2"/>
            <w:tcBorders>
              <w:bottom w:val="single" w:sz="4" w:space="0" w:color="auto"/>
            </w:tcBorders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18890D2C" w14:textId="77777777" w:rsidR="005F0F84" w:rsidRPr="001B7C51" w:rsidRDefault="005F0F84" w:rsidP="005F0F84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1B7C51">
              <w:rPr>
                <w:rFonts w:cstheme="minorHAnsi"/>
              </w:rPr>
              <w:t>ndre kommuners borgere, hvis de har deltaget i kommunens kurser eller fællesprojekter mellem kommunerne</w:t>
            </w:r>
            <w:r>
              <w:rPr>
                <w:rFonts w:cstheme="minorHAnsi"/>
              </w:rPr>
              <w:t>.</w:t>
            </w:r>
          </w:p>
          <w:p w14:paraId="2D8FEE7C" w14:textId="77777777" w:rsidR="005F0F84" w:rsidRPr="000875D1" w:rsidRDefault="005F0F84" w:rsidP="005F0F84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t>Bisiddere, partsrepræsentanter, hjælpere og tolke</w:t>
            </w:r>
          </w:p>
          <w:p w14:paraId="69025DEE" w14:textId="0DC31B34" w:rsidR="008001A6" w:rsidRPr="008001A6" w:rsidRDefault="008001A6" w:rsidP="005F0F84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 w:rsidRPr="00EE477C">
              <w:rPr>
                <w:rFonts w:cstheme="minorHAnsi"/>
                <w:szCs w:val="24"/>
              </w:rPr>
              <w:t xml:space="preserve">De af kommunens medarbejdere, der arbejder inden for </w:t>
            </w:r>
            <w:r w:rsidR="008472D0">
              <w:rPr>
                <w:rFonts w:cstheme="minorHAnsi"/>
                <w:szCs w:val="24"/>
              </w:rPr>
              <w:t>beskæftigelse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5C0C8333" w14:textId="77777777" w:rsidR="005F0F84" w:rsidRPr="000875D1" w:rsidRDefault="005F0F84" w:rsidP="005F0F84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t>Frivillige</w:t>
            </w:r>
          </w:p>
          <w:p w14:paraId="20B4E2F0" w14:textId="618D171D" w:rsidR="006048A2" w:rsidRPr="006048A2" w:rsidRDefault="006048A2" w:rsidP="004001E5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7C7C1FE3" w14:textId="77777777" w:rsidR="004001E5" w:rsidRDefault="005F0F84" w:rsidP="004001E5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t>Kontaktpersoner på virksomheder i forhold til virksomhedsservice, praktik, jobtræning mv.</w:t>
            </w:r>
            <w:r>
              <w:rPr>
                <w:rFonts w:cstheme="minorHAnsi"/>
              </w:rPr>
              <w:t xml:space="preserve"> </w:t>
            </w:r>
          </w:p>
          <w:p w14:paraId="71F4FA94" w14:textId="46F16D1A" w:rsidR="0055739B" w:rsidRDefault="00AB487C" w:rsidP="003629B8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rPr>
                <w:rFonts w:cstheme="minorHAnsi"/>
              </w:rPr>
              <w:t>Personer</w:t>
            </w:r>
            <w:r w:rsidR="00C11642" w:rsidRPr="001B7C51">
              <w:rPr>
                <w:rFonts w:cstheme="minorHAnsi"/>
              </w:rPr>
              <w:t>, der</w:t>
            </w:r>
            <w:r w:rsidR="00BC5926">
              <w:rPr>
                <w:rFonts w:cstheme="minorHAnsi"/>
              </w:rPr>
              <w:t xml:space="preserve"> har eller har haft en sag på beskæftigelses</w:t>
            </w:r>
            <w:r w:rsidR="00C11642">
              <w:rPr>
                <w:rFonts w:cstheme="minorHAnsi"/>
              </w:rPr>
              <w:t>område</w:t>
            </w:r>
            <w:r w:rsidR="00BC5926">
              <w:rPr>
                <w:rFonts w:cstheme="minorHAnsi"/>
              </w:rPr>
              <w:t>t</w:t>
            </w:r>
            <w:r w:rsidR="0055739B">
              <w:rPr>
                <w:rFonts w:cstheme="minorHAnsi"/>
              </w:rPr>
              <w:t>.</w:t>
            </w:r>
          </w:p>
          <w:p w14:paraId="18651D65" w14:textId="77777777" w:rsidR="000875D1" w:rsidRDefault="00C11642" w:rsidP="000875D1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 w:rsidRPr="001B7C51">
              <w:rPr>
                <w:rFonts w:cstheme="minorHAnsi"/>
              </w:rPr>
              <w:t>Personer, der har ansøgt kommunen om en ydelse</w:t>
            </w:r>
            <w:r>
              <w:rPr>
                <w:rFonts w:cstheme="minorHAnsi"/>
              </w:rPr>
              <w:t xml:space="preserve"> på det beskæftigelsesmæssige område</w:t>
            </w:r>
            <w:r w:rsidRPr="001B7C51">
              <w:rPr>
                <w:rFonts w:cstheme="minorHAnsi"/>
              </w:rPr>
              <w:t xml:space="preserve"> og personer, der modtager eller har modtaget</w:t>
            </w:r>
            <w:r>
              <w:rPr>
                <w:rFonts w:cstheme="minorHAnsi"/>
              </w:rPr>
              <w:t xml:space="preserve"> en sådan</w:t>
            </w:r>
            <w:r w:rsidRPr="001B7C51">
              <w:rPr>
                <w:rFonts w:cstheme="minorHAnsi"/>
              </w:rPr>
              <w:t xml:space="preserve"> ydelse af kommunen. Endvidere disse perso</w:t>
            </w:r>
            <w:r>
              <w:rPr>
                <w:rFonts w:cstheme="minorHAnsi"/>
              </w:rPr>
              <w:t>ners ægtefælle/samlever og børn</w:t>
            </w:r>
            <w:r w:rsidR="00C56AE7">
              <w:rPr>
                <w:rFonts w:cstheme="minorHAnsi"/>
              </w:rPr>
              <w:t>.</w:t>
            </w:r>
          </w:p>
          <w:p w14:paraId="583DBC80" w14:textId="5BE5C63C" w:rsidR="00A15577" w:rsidRPr="005F0F84" w:rsidRDefault="005F0F84" w:rsidP="005F0F84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rPr>
                <w:rFonts w:cstheme="minorHAnsi"/>
              </w:rPr>
              <w:t>Virksomhedsejere</w:t>
            </w:r>
            <w:r w:rsidRPr="001B7C51">
              <w:rPr>
                <w:rFonts w:cstheme="minorHAnsi"/>
              </w:rPr>
              <w:t>, som</w:t>
            </w:r>
            <w:r>
              <w:rPr>
                <w:rFonts w:cstheme="minorHAnsi"/>
              </w:rPr>
              <w:t xml:space="preserve"> anmelder sygefravær</w:t>
            </w:r>
            <w:r w:rsidRPr="00E34C93">
              <w:rPr>
                <w:rFonts w:cstheme="minorHAnsi"/>
              </w:rPr>
              <w:t xml:space="preserve"> og </w:t>
            </w:r>
            <w:r>
              <w:rPr>
                <w:rFonts w:cstheme="minorHAnsi"/>
              </w:rPr>
              <w:t>virksomhedsejere</w:t>
            </w:r>
            <w:r w:rsidRPr="00E34C93">
              <w:rPr>
                <w:rFonts w:cstheme="minorHAnsi"/>
              </w:rPr>
              <w:t>, der beskæftiger personer i jobtilbud el</w:t>
            </w:r>
            <w:r>
              <w:rPr>
                <w:rFonts w:cstheme="minorHAnsi"/>
              </w:rPr>
              <w:t>ler tilbyder uddannelsespladser.</w:t>
            </w:r>
          </w:p>
          <w:p w14:paraId="2910E1DF" w14:textId="77777777" w:rsidR="005F0F84" w:rsidRPr="000875D1" w:rsidRDefault="005F0F84" w:rsidP="005F0F84">
            <w:pPr>
              <w:pStyle w:val="Underskrift1"/>
              <w:numPr>
                <w:ilvl w:val="0"/>
                <w:numId w:val="47"/>
              </w:numPr>
              <w:ind w:left="205" w:hanging="205"/>
              <w:rPr>
                <w:rFonts w:cstheme="minorHAnsi"/>
              </w:rPr>
            </w:pPr>
            <w:r>
              <w:t>Ægtefæller/samlevere og familiemedlemmer</w:t>
            </w:r>
          </w:p>
          <w:p w14:paraId="5D24B04D" w14:textId="56158C21" w:rsidR="00C63BEF" w:rsidRPr="0089441D" w:rsidRDefault="00C63BEF" w:rsidP="00C63BEF">
            <w:pPr>
              <w:pStyle w:val="Underskrift2"/>
              <w:ind w:left="720"/>
            </w:pPr>
          </w:p>
        </w:tc>
      </w:tr>
      <w:tr w:rsidR="00013FA5" w:rsidRPr="0089441D" w14:paraId="0B5C6D33" w14:textId="77777777" w:rsidTr="00881250">
        <w:trPr>
          <w:trHeight w:val="175"/>
        </w:trPr>
        <w:tc>
          <w:tcPr>
            <w:tcW w:w="3403" w:type="dxa"/>
            <w:vMerge w:val="restart"/>
            <w:tcBorders>
              <w:tl2br w:val="nil"/>
            </w:tcBorders>
            <w:shd w:val="clear" w:color="auto" w:fill="FFFFFF" w:themeFill="background1"/>
          </w:tcPr>
          <w:p w14:paraId="03137CD3" w14:textId="7CAB2B90" w:rsidR="00013FA5" w:rsidRPr="00881250" w:rsidRDefault="00013FA5" w:rsidP="00013FA5">
            <w:pPr>
              <w:rPr>
                <w:rFonts w:ascii="Arial" w:eastAsia="Arial" w:hAnsi="Arial" w:cs="Times New Roman"/>
                <w:b/>
                <w:sz w:val="20"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6DBA0A9F" w:rsidR="00013FA5" w:rsidRPr="00881250" w:rsidRDefault="00013FA5" w:rsidP="00013FA5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2551" w:type="dxa"/>
            <w:vMerge w:val="restart"/>
            <w:tcBorders>
              <w:tl2br w:val="nil"/>
            </w:tcBorders>
            <w:shd w:val="clear" w:color="auto" w:fill="FFFFFF" w:themeFill="background1"/>
          </w:tcPr>
          <w:p w14:paraId="60029D2C" w14:textId="77777777" w:rsidR="00013FA5" w:rsidRPr="00881250" w:rsidRDefault="00013FA5" w:rsidP="00013FA5">
            <w:pPr>
              <w:rPr>
                <w:rFonts w:ascii="Arial" w:eastAsia="Arial" w:hAnsi="Arial" w:cs="Times New Roman"/>
                <w:b/>
                <w:sz w:val="20"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35D3CB73" w:rsidR="00013FA5" w:rsidRPr="00881250" w:rsidRDefault="00013FA5" w:rsidP="00013FA5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7967" w:type="dxa"/>
            <w:gridSpan w:val="2"/>
            <w:tcBorders>
              <w:tl2br w:val="nil"/>
            </w:tcBorders>
            <w:shd w:val="clear" w:color="auto" w:fill="FFFFFF" w:themeFill="background1"/>
          </w:tcPr>
          <w:p w14:paraId="19C82A3A" w14:textId="4F961089" w:rsidR="00013FA5" w:rsidRPr="00013FA5" w:rsidRDefault="00013FA5" w:rsidP="00013FA5">
            <w:pPr>
              <w:tabs>
                <w:tab w:val="left" w:pos="6235"/>
              </w:tabs>
              <w:rPr>
                <w:rFonts w:ascii="Arial" w:eastAsia="Arial" w:hAnsi="Arial" w:cs="Times New Roman"/>
                <w:sz w:val="20"/>
              </w:rPr>
            </w:pPr>
          </w:p>
        </w:tc>
      </w:tr>
      <w:tr w:rsidR="00D67AC1" w:rsidRPr="0089441D" w14:paraId="1B10BA7D" w14:textId="77777777" w:rsidTr="00881250">
        <w:trPr>
          <w:trHeight w:val="349"/>
        </w:trPr>
        <w:tc>
          <w:tcPr>
            <w:tcW w:w="3403" w:type="dxa"/>
            <w:vMerge/>
            <w:tcBorders>
              <w:tl2br w:val="nil"/>
            </w:tcBorders>
            <w:shd w:val="clear" w:color="auto" w:fill="FFFFFF" w:themeFill="background1"/>
          </w:tcPr>
          <w:p w14:paraId="73D605FB" w14:textId="13FBC98F" w:rsidR="00D67AC1" w:rsidRPr="00881250" w:rsidRDefault="00D67AC1" w:rsidP="006D68F7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tl2br w:val="nil"/>
            </w:tcBorders>
            <w:shd w:val="clear" w:color="auto" w:fill="FFFFFF" w:themeFill="background1"/>
          </w:tcPr>
          <w:p w14:paraId="74B060D2" w14:textId="15A5211E" w:rsidR="00D67AC1" w:rsidRPr="00881250" w:rsidRDefault="00D67AC1" w:rsidP="006D68F7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7542" w:type="dxa"/>
            <w:tcBorders>
              <w:tl2br w:val="nil"/>
            </w:tcBorders>
            <w:shd w:val="clear" w:color="auto" w:fill="FFFFFF" w:themeFill="background1"/>
          </w:tcPr>
          <w:p w14:paraId="2D7F5532" w14:textId="26F4F5B8" w:rsidR="00D67AC1" w:rsidRPr="0089441D" w:rsidRDefault="00D67AC1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425" w:type="dxa"/>
            <w:tcBorders>
              <w:tl2br w:val="nil"/>
            </w:tcBorders>
            <w:shd w:val="clear" w:color="auto" w:fill="FFFFFF" w:themeFill="background1"/>
          </w:tcPr>
          <w:p w14:paraId="08F43137" w14:textId="16CE21C2" w:rsidR="00D67AC1" w:rsidRPr="0089441D" w:rsidRDefault="00D67AC1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D67AC1" w:rsidRPr="0089441D" w14:paraId="631467AA" w14:textId="77777777" w:rsidTr="00881250">
        <w:trPr>
          <w:trHeight w:val="85"/>
        </w:trPr>
        <w:tc>
          <w:tcPr>
            <w:tcW w:w="3403" w:type="dxa"/>
            <w:vMerge/>
            <w:tcBorders>
              <w:tl2br w:val="nil"/>
            </w:tcBorders>
            <w:shd w:val="clear" w:color="auto" w:fill="FFFFFF" w:themeFill="background1"/>
          </w:tcPr>
          <w:p w14:paraId="6BCF0707" w14:textId="5512D73C" w:rsidR="00D67AC1" w:rsidRPr="00881250" w:rsidRDefault="00D67AC1" w:rsidP="00D67AC1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tl2br w:val="nil"/>
            </w:tcBorders>
            <w:shd w:val="clear" w:color="auto" w:fill="FFFFFF" w:themeFill="background1"/>
          </w:tcPr>
          <w:p w14:paraId="004D8B89" w14:textId="59D58D7A" w:rsidR="00D67AC1" w:rsidRPr="00881250" w:rsidRDefault="00D67AC1" w:rsidP="00D67AC1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7542" w:type="dxa"/>
            <w:tcBorders>
              <w:tl2br w:val="nil"/>
            </w:tcBorders>
            <w:shd w:val="clear" w:color="auto" w:fill="FFFFFF" w:themeFill="background1"/>
          </w:tcPr>
          <w:p w14:paraId="39EEC124" w14:textId="256D5495" w:rsidR="00D67AC1" w:rsidRPr="002E1913" w:rsidRDefault="00D67AC1" w:rsidP="00D67AC1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  <w:r w:rsidR="001C23AB">
              <w:rPr>
                <w:rFonts w:ascii="Arial" w:eastAsia="Arial" w:hAnsi="Arial" w:cs="Times New Roman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l2br w:val="nil"/>
            </w:tcBorders>
            <w:shd w:val="clear" w:color="auto" w:fill="FFFFFF" w:themeFill="background1"/>
          </w:tcPr>
          <w:p w14:paraId="177448AA" w14:textId="7BBF9F88" w:rsidR="00D67AC1" w:rsidRPr="0089441D" w:rsidRDefault="00D67AC1" w:rsidP="00D67AC1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D67AC1" w:rsidRPr="0089441D" w14:paraId="4B0464A3" w14:textId="77777777" w:rsidTr="00881250">
        <w:trPr>
          <w:trHeight w:val="85"/>
        </w:trPr>
        <w:tc>
          <w:tcPr>
            <w:tcW w:w="3403" w:type="dxa"/>
            <w:vMerge/>
            <w:tcBorders>
              <w:tl2br w:val="nil"/>
            </w:tcBorders>
            <w:shd w:val="clear" w:color="auto" w:fill="FFFFFF" w:themeFill="background1"/>
          </w:tcPr>
          <w:p w14:paraId="34AA3D99" w14:textId="2B36F153" w:rsidR="00D67AC1" w:rsidRPr="00881250" w:rsidRDefault="00D67AC1" w:rsidP="00D67AC1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tl2br w:val="nil"/>
            </w:tcBorders>
            <w:shd w:val="clear" w:color="auto" w:fill="FFFFFF" w:themeFill="background1"/>
          </w:tcPr>
          <w:p w14:paraId="0209D8BF" w14:textId="194CCEAD" w:rsidR="00D67AC1" w:rsidRPr="00881250" w:rsidRDefault="00D67AC1" w:rsidP="00D67AC1">
            <w:pPr>
              <w:rPr>
                <w:rFonts w:ascii="Arial" w:eastAsia="Arial" w:hAnsi="Arial" w:cs="Times New Roman"/>
                <w:b/>
                <w:sz w:val="20"/>
              </w:rPr>
            </w:pPr>
          </w:p>
        </w:tc>
        <w:tc>
          <w:tcPr>
            <w:tcW w:w="7542" w:type="dxa"/>
            <w:tcBorders>
              <w:tl2br w:val="nil"/>
            </w:tcBorders>
            <w:shd w:val="clear" w:color="auto" w:fill="FFFFFF" w:themeFill="background1"/>
          </w:tcPr>
          <w:p w14:paraId="4ECCD9C6" w14:textId="56B35ED8" w:rsidR="00D67AC1" w:rsidRPr="00325D14" w:rsidRDefault="00D67AC1" w:rsidP="00D67AC1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425" w:type="dxa"/>
            <w:tcBorders>
              <w:tl2br w:val="nil"/>
            </w:tcBorders>
            <w:shd w:val="clear" w:color="auto" w:fill="FFFFFF" w:themeFill="background1"/>
          </w:tcPr>
          <w:p w14:paraId="23CB583A" w14:textId="5C2CE1E9" w:rsidR="00D67AC1" w:rsidRDefault="00D67AC1" w:rsidP="00D67AC1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D67AC1" w:rsidRPr="0089441D" w14:paraId="51F5A75B" w14:textId="77777777" w:rsidTr="00881250">
        <w:trPr>
          <w:trHeight w:val="1270"/>
        </w:trPr>
        <w:tc>
          <w:tcPr>
            <w:tcW w:w="3403" w:type="dxa"/>
            <w:shd w:val="clear" w:color="auto" w:fill="FFFFFF" w:themeFill="background1"/>
          </w:tcPr>
          <w:p w14:paraId="5BA7AC72" w14:textId="31E12880" w:rsidR="00D67AC1" w:rsidRPr="00881250" w:rsidRDefault="00313DF5" w:rsidP="00D67AC1">
            <w:pPr>
              <w:rPr>
                <w:rFonts w:ascii="Arial" w:eastAsia="Arial" w:hAnsi="Arial" w:cs="Times New Roman"/>
                <w:b/>
                <w:sz w:val="20"/>
              </w:rPr>
            </w:pPr>
            <w:r w:rsidRPr="00881250">
              <w:rPr>
                <w:rFonts w:ascii="Arial" w:eastAsia="Arial" w:hAnsi="Arial" w:cs="Times New Roman"/>
                <w:b/>
                <w:sz w:val="20"/>
              </w:rPr>
              <w:t xml:space="preserve">Kategorierne af modtagere, som personoplysningerne er eller vil blive videregivet til 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D67AC1" w:rsidRPr="00881250" w:rsidRDefault="00D67AC1" w:rsidP="00D67AC1">
            <w:pPr>
              <w:rPr>
                <w:rFonts w:ascii="Arial" w:eastAsia="Arial" w:hAnsi="Arial" w:cs="Times New Roman"/>
                <w:b/>
                <w:sz w:val="20"/>
              </w:rPr>
            </w:pPr>
            <w:r w:rsidRPr="00881250">
              <w:rPr>
                <w:rFonts w:ascii="Arial" w:eastAsia="Arial" w:hAnsi="Arial" w:cs="Times New Roman"/>
                <w:b/>
                <w:sz w:val="20"/>
              </w:rPr>
              <w:t>Artikel 30, stk. 1, litra d</w:t>
            </w:r>
          </w:p>
        </w:tc>
        <w:tc>
          <w:tcPr>
            <w:tcW w:w="7967" w:type="dxa"/>
            <w:gridSpan w:val="2"/>
            <w:shd w:val="clear" w:color="auto" w:fill="FFFFFF" w:themeFill="background1"/>
          </w:tcPr>
          <w:p w14:paraId="188D0348" w14:textId="77777777" w:rsidR="00D67AC1" w:rsidRDefault="00D67AC1" w:rsidP="00D67AC1">
            <w:pPr>
              <w:pStyle w:val="Underskrift1"/>
            </w:pPr>
          </w:p>
          <w:p w14:paraId="6606D376" w14:textId="77777777" w:rsidR="006F2139" w:rsidRPr="006F2139" w:rsidRDefault="006F2139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8B7D59">
              <w:rPr>
                <w:rFonts w:cstheme="minorHAnsi"/>
                <w:szCs w:val="20"/>
              </w:rPr>
              <w:t>Advokater</w:t>
            </w:r>
          </w:p>
          <w:p w14:paraId="131559F6" w14:textId="52FEBFDA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>
              <w:t>Alment praktiserende læger og speciallæger</w:t>
            </w:r>
          </w:p>
          <w:p w14:paraId="020F78FA" w14:textId="77777777" w:rsidR="00923364" w:rsidRPr="006160A1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A18CC">
              <w:rPr>
                <w:rFonts w:cstheme="minorHAnsi"/>
              </w:rPr>
              <w:t>Andre k</w:t>
            </w:r>
            <w:r>
              <w:rPr>
                <w:rFonts w:cstheme="minorHAnsi"/>
              </w:rPr>
              <w:t>ommuner</w:t>
            </w:r>
          </w:p>
          <w:p w14:paraId="4C7820B6" w14:textId="77777777" w:rsidR="00923364" w:rsidRPr="006160A1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A18CC">
              <w:rPr>
                <w:rFonts w:cstheme="minorHAnsi"/>
              </w:rPr>
              <w:t xml:space="preserve">Andre myndigheder, der medvirker i </w:t>
            </w:r>
            <w:r>
              <w:rPr>
                <w:rFonts w:cstheme="minorHAnsi"/>
              </w:rPr>
              <w:t>arbejdsmarkedsrettede ordninger</w:t>
            </w:r>
            <w:r w:rsidRPr="006A18CC">
              <w:rPr>
                <w:rFonts w:cstheme="minorHAnsi"/>
              </w:rPr>
              <w:t xml:space="preserve"> eller</w:t>
            </w:r>
            <w:r>
              <w:rPr>
                <w:rFonts w:cstheme="minorHAnsi"/>
              </w:rPr>
              <w:t>, som</w:t>
            </w:r>
            <w:r w:rsidRPr="006A18CC">
              <w:rPr>
                <w:rFonts w:cstheme="minorHAnsi"/>
              </w:rPr>
              <w:t xml:space="preserve"> har </w:t>
            </w:r>
            <w:r>
              <w:rPr>
                <w:rFonts w:cstheme="minorHAnsi"/>
              </w:rPr>
              <w:t>anmeldt ansattes sygefravær</w:t>
            </w:r>
          </w:p>
          <w:p w14:paraId="4FA35FE1" w14:textId="77777777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  <w:szCs w:val="20"/>
              </w:rPr>
              <w:t>Ankestyrelsen</w:t>
            </w:r>
          </w:p>
          <w:p w14:paraId="6E6D58B1" w14:textId="77777777" w:rsidR="00923364" w:rsidRPr="00D00551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  <w:szCs w:val="20"/>
              </w:rPr>
              <w:t>Arbejdsmarkedets Erhvervssikring</w:t>
            </w:r>
          </w:p>
          <w:p w14:paraId="7872C8FD" w14:textId="77777777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</w:rPr>
              <w:lastRenderedPageBreak/>
              <w:t>ATP og Statens Pensionssystem</w:t>
            </w:r>
          </w:p>
          <w:p w14:paraId="2218D417" w14:textId="77777777" w:rsidR="00D67AC1" w:rsidRDefault="00D67AC1" w:rsidP="002F7C05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A18CC">
              <w:rPr>
                <w:rFonts w:cstheme="minorHAnsi"/>
              </w:rPr>
              <w:t>Beskæftigelsesministeriet og underliggende enheder samt arbe</w:t>
            </w:r>
            <w:r>
              <w:rPr>
                <w:rFonts w:cstheme="minorHAnsi"/>
              </w:rPr>
              <w:t>jdsløshedskasser</w:t>
            </w:r>
          </w:p>
          <w:p w14:paraId="616E905C" w14:textId="77777777" w:rsidR="0003552D" w:rsidRDefault="0003552D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128C7">
              <w:rPr>
                <w:rFonts w:cstheme="minorHAnsi"/>
                <w:szCs w:val="20"/>
              </w:rPr>
              <w:t>Boligforeninger</w:t>
            </w:r>
            <w:r>
              <w:rPr>
                <w:rFonts w:cstheme="minorHAnsi"/>
              </w:rPr>
              <w:t xml:space="preserve"> </w:t>
            </w:r>
          </w:p>
          <w:p w14:paraId="6BB5D8FB" w14:textId="69A50E88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>
              <w:rPr>
                <w:rFonts w:cstheme="minorHAnsi"/>
              </w:rPr>
              <w:t>Børne- og Socialministeriet samt underliggende enheder</w:t>
            </w:r>
          </w:p>
          <w:p w14:paraId="263E341B" w14:textId="77777777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</w:rPr>
              <w:t>Danmarks Statistik</w:t>
            </w:r>
          </w:p>
          <w:p w14:paraId="3CB2E30E" w14:textId="17C2D912" w:rsidR="00D62D72" w:rsidRDefault="00D62D72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Databehandlere</w:t>
            </w:r>
            <w:proofErr w:type="spellEnd"/>
          </w:p>
          <w:p w14:paraId="1EA014A4" w14:textId="1D880618" w:rsidR="0003552D" w:rsidRPr="0003552D" w:rsidRDefault="00923364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</w:rPr>
              <w:t xml:space="preserve">Digitaliseringsstyrelsens </w:t>
            </w:r>
            <w:proofErr w:type="spellStart"/>
            <w:r w:rsidRPr="00D00551">
              <w:rPr>
                <w:rFonts w:cstheme="minorHAnsi"/>
              </w:rPr>
              <w:t>Nemkonto</w:t>
            </w:r>
            <w:proofErr w:type="spellEnd"/>
            <w:r w:rsidRPr="00873571">
              <w:rPr>
                <w:rFonts w:cstheme="minorHAnsi"/>
                <w:szCs w:val="20"/>
              </w:rPr>
              <w:t xml:space="preserve"> Krisecentr</w:t>
            </w:r>
            <w:r w:rsidR="0003552D">
              <w:rPr>
                <w:rFonts w:cstheme="minorHAnsi"/>
                <w:szCs w:val="20"/>
              </w:rPr>
              <w:t>e, opholdssteder og forsorgshje</w:t>
            </w:r>
            <w:r w:rsidR="00202153">
              <w:rPr>
                <w:rFonts w:cstheme="minorHAnsi"/>
                <w:szCs w:val="20"/>
              </w:rPr>
              <w:t>m</w:t>
            </w:r>
          </w:p>
          <w:p w14:paraId="66CEAC69" w14:textId="462B0784" w:rsidR="00C67640" w:rsidRPr="00C67640" w:rsidRDefault="00C67640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>
              <w:rPr>
                <w:rFonts w:cstheme="minorHAnsi"/>
              </w:rPr>
              <w:t>Familieretshuset</w:t>
            </w:r>
          </w:p>
          <w:p w14:paraId="2B6BF211" w14:textId="0445049D" w:rsidR="0003552D" w:rsidRPr="0003552D" w:rsidRDefault="0003552D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03552D">
              <w:rPr>
                <w:rFonts w:cstheme="minorHAnsi"/>
                <w:szCs w:val="20"/>
              </w:rPr>
              <w:t>Forsikringsselskaber</w:t>
            </w:r>
          </w:p>
          <w:p w14:paraId="050BDF5F" w14:textId="77777777" w:rsidR="0003552D" w:rsidRDefault="00923364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</w:rPr>
              <w:t xml:space="preserve">Kommunens eksterne revision </w:t>
            </w:r>
          </w:p>
          <w:p w14:paraId="28FE3BFC" w14:textId="77777777" w:rsidR="0003552D" w:rsidRPr="0003552D" w:rsidRDefault="0003552D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03552D">
              <w:rPr>
                <w:rFonts w:cstheme="minorHAnsi"/>
                <w:szCs w:val="20"/>
              </w:rPr>
              <w:t xml:space="preserve">Kriminalforsorgen </w:t>
            </w:r>
          </w:p>
          <w:p w14:paraId="2D2CE1C7" w14:textId="3C4FF41C" w:rsidR="0003552D" w:rsidRPr="0003552D" w:rsidRDefault="0003552D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03552D">
              <w:rPr>
                <w:rFonts w:cstheme="minorHAnsi"/>
                <w:szCs w:val="20"/>
              </w:rPr>
              <w:t>Pengeinstitutter</w:t>
            </w:r>
          </w:p>
          <w:p w14:paraId="32F42DA0" w14:textId="77777777" w:rsidR="0003552D" w:rsidRPr="001D2258" w:rsidRDefault="0003552D" w:rsidP="0003552D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  <w:szCs w:val="20"/>
              </w:rPr>
              <w:t>Politiet</w:t>
            </w:r>
          </w:p>
          <w:p w14:paraId="0D483FC2" w14:textId="77777777" w:rsidR="00D67AC1" w:rsidRDefault="00D67AC1" w:rsidP="002F7C05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A18CC">
              <w:rPr>
                <w:rFonts w:cstheme="minorHAnsi"/>
              </w:rPr>
              <w:t xml:space="preserve">Private virksomheder m.v., der medvirker i </w:t>
            </w:r>
            <w:r>
              <w:rPr>
                <w:rFonts w:cstheme="minorHAnsi"/>
              </w:rPr>
              <w:t>arbejdsmarkedsrettede ordninger</w:t>
            </w:r>
            <w:r w:rsidRPr="006A18CC">
              <w:rPr>
                <w:rFonts w:cstheme="minorHAnsi"/>
              </w:rPr>
              <w:t xml:space="preserve"> eller</w:t>
            </w:r>
            <w:r>
              <w:rPr>
                <w:rFonts w:cstheme="minorHAnsi"/>
              </w:rPr>
              <w:t xml:space="preserve"> som</w:t>
            </w:r>
            <w:r w:rsidRPr="006A18CC">
              <w:rPr>
                <w:rFonts w:cstheme="minorHAnsi"/>
              </w:rPr>
              <w:t xml:space="preserve"> har</w:t>
            </w:r>
            <w:r>
              <w:rPr>
                <w:rFonts w:cstheme="minorHAnsi"/>
              </w:rPr>
              <w:t xml:space="preserve"> anmeldt ansattes sygefravær</w:t>
            </w:r>
          </w:p>
          <w:p w14:paraId="5FABF4A6" w14:textId="77777777" w:rsidR="00D00551" w:rsidRDefault="00D67AC1" w:rsidP="00D00551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A18CC">
              <w:rPr>
                <w:rFonts w:cstheme="minorHAnsi"/>
              </w:rPr>
              <w:t>Private virksomheder m.v., der efter aftale med en myndighed løser opgav</w:t>
            </w:r>
            <w:r>
              <w:rPr>
                <w:rFonts w:cstheme="minorHAnsi"/>
              </w:rPr>
              <w:t>er på beskæftigelsesområdet</w:t>
            </w:r>
          </w:p>
          <w:p w14:paraId="40489C03" w14:textId="64A0BB88" w:rsidR="00D00551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  <w:szCs w:val="20"/>
              </w:rPr>
            </w:pPr>
            <w:r w:rsidRPr="00D00551">
              <w:rPr>
                <w:rFonts w:cstheme="minorHAnsi"/>
                <w:szCs w:val="20"/>
              </w:rPr>
              <w:t>Produktionsskoler, højskoler mv.</w:t>
            </w:r>
          </w:p>
          <w:p w14:paraId="14A208FF" w14:textId="4A8EEFFF" w:rsidR="006F2139" w:rsidRPr="006F2139" w:rsidRDefault="006F2139" w:rsidP="006F2139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R</w:t>
            </w:r>
            <w:r w:rsidRPr="008B7D59">
              <w:rPr>
                <w:rFonts w:cstheme="minorHAnsi"/>
                <w:szCs w:val="20"/>
              </w:rPr>
              <w:t>etsvæsenet</w:t>
            </w:r>
            <w:r>
              <w:t xml:space="preserve"> </w:t>
            </w:r>
          </w:p>
          <w:p w14:paraId="675FD7E8" w14:textId="77777777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</w:rPr>
              <w:t>Sygehuse</w:t>
            </w:r>
          </w:p>
          <w:p w14:paraId="3BF04D42" w14:textId="77777777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>
              <w:rPr>
                <w:rFonts w:cstheme="minorHAnsi"/>
              </w:rPr>
              <w:t>SKAT</w:t>
            </w:r>
          </w:p>
          <w:p w14:paraId="7E5AEBA1" w14:textId="77777777" w:rsidR="00D00551" w:rsidRPr="00D00551" w:rsidRDefault="00BF0A20" w:rsidP="00D00551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  <w:szCs w:val="20"/>
              </w:rPr>
              <w:t>Tolke</w:t>
            </w:r>
            <w:r w:rsidR="00BA22BA" w:rsidRPr="00D00551">
              <w:rPr>
                <w:rFonts w:cstheme="minorHAnsi"/>
                <w:szCs w:val="20"/>
              </w:rPr>
              <w:t xml:space="preserve"> og mentorer</w:t>
            </w:r>
          </w:p>
          <w:p w14:paraId="366CCFDB" w14:textId="77777777" w:rsidR="00873571" w:rsidRPr="00873571" w:rsidRDefault="00551F9C" w:rsidP="00873571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D00551">
              <w:rPr>
                <w:rFonts w:cstheme="minorHAnsi"/>
                <w:szCs w:val="20"/>
              </w:rPr>
              <w:t>Udbetaling Danmark</w:t>
            </w:r>
          </w:p>
          <w:p w14:paraId="70569D2B" w14:textId="77777777" w:rsidR="00923364" w:rsidRDefault="00923364" w:rsidP="00923364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>
              <w:rPr>
                <w:rFonts w:cstheme="minorHAnsi"/>
              </w:rPr>
              <w:t>Udlændinge- og Integrationsministeriet samt underliggende enheder</w:t>
            </w:r>
          </w:p>
          <w:p w14:paraId="5DB3C85E" w14:textId="3906FF1F" w:rsidR="0003552D" w:rsidRPr="008B7D59" w:rsidRDefault="00923364" w:rsidP="008B7D59">
            <w:pPr>
              <w:pStyle w:val="Underskrift1"/>
              <w:numPr>
                <w:ilvl w:val="0"/>
                <w:numId w:val="40"/>
              </w:numPr>
              <w:ind w:left="205" w:hanging="179"/>
              <w:rPr>
                <w:rFonts w:cstheme="minorHAnsi"/>
              </w:rPr>
            </w:pPr>
            <w:r w:rsidRPr="006A18CC">
              <w:rPr>
                <w:rFonts w:cstheme="minorHAnsi"/>
              </w:rPr>
              <w:t>Undervisningsministeriet og underliggende enheder, herun</w:t>
            </w:r>
            <w:r>
              <w:rPr>
                <w:rFonts w:cstheme="minorHAnsi"/>
              </w:rPr>
              <w:t xml:space="preserve">der uddannelsesinstitutioner </w:t>
            </w:r>
            <w:r w:rsidR="0003552D" w:rsidRPr="008B7D59">
              <w:rPr>
                <w:rFonts w:cstheme="minorHAnsi"/>
                <w:szCs w:val="20"/>
              </w:rPr>
              <w:br/>
            </w:r>
            <w:r w:rsidR="0003552D" w:rsidRPr="008B7D59">
              <w:rPr>
                <w:rFonts w:cstheme="minorHAnsi"/>
                <w:szCs w:val="20"/>
              </w:rPr>
              <w:br/>
            </w:r>
          </w:p>
          <w:p w14:paraId="32AACB7B" w14:textId="77777777" w:rsidR="0003552D" w:rsidRPr="0003552D" w:rsidRDefault="0003552D" w:rsidP="0003552D"/>
          <w:p w14:paraId="3ABBCEB4" w14:textId="33248085" w:rsidR="00D67AC1" w:rsidRPr="00C11642" w:rsidRDefault="00D67AC1" w:rsidP="00923364">
            <w:pPr>
              <w:pStyle w:val="Underskrift1"/>
              <w:ind w:left="205"/>
            </w:pPr>
          </w:p>
        </w:tc>
      </w:tr>
      <w:tr w:rsidR="00D67AC1" w:rsidRPr="001C13CC" w14:paraId="152E6BF8" w14:textId="77777777" w:rsidTr="00881250">
        <w:tc>
          <w:tcPr>
            <w:tcW w:w="3403" w:type="dxa"/>
            <w:shd w:val="clear" w:color="auto" w:fill="FFFFFF" w:themeFill="background1"/>
          </w:tcPr>
          <w:p w14:paraId="58223156" w14:textId="3EF3CCB4" w:rsidR="00D67AC1" w:rsidRPr="006D68F7" w:rsidRDefault="00313DF5" w:rsidP="00D67AC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313DF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D67AC1" w:rsidRPr="006D68F7" w:rsidRDefault="00D67AC1" w:rsidP="00D67AC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967" w:type="dxa"/>
            <w:gridSpan w:val="2"/>
            <w:shd w:val="clear" w:color="auto" w:fill="FFFFFF" w:themeFill="background1"/>
          </w:tcPr>
          <w:p w14:paraId="27E9241A" w14:textId="77777777" w:rsidR="002F7C05" w:rsidRDefault="002F7C05" w:rsidP="00DF7AE2">
            <w:pPr>
              <w:rPr>
                <w:rFonts w:asciiTheme="majorHAnsi" w:hAnsiTheme="majorHAnsi" w:cstheme="majorHAnsi"/>
                <w:sz w:val="20"/>
              </w:rPr>
            </w:pPr>
          </w:p>
          <w:p w14:paraId="706871ED" w14:textId="1A982B9B" w:rsidR="00DF7AE2" w:rsidRDefault="00DF7AE2" w:rsidP="00DF7AE2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C77440">
              <w:rPr>
                <w:rFonts w:asciiTheme="majorHAnsi" w:hAnsiTheme="majorHAnsi" w:cstheme="majorHAnsi"/>
                <w:sz w:val="20"/>
              </w:rPr>
              <w:t>.</w:t>
            </w:r>
          </w:p>
          <w:p w14:paraId="71E78DB3" w14:textId="77777777" w:rsidR="00DF7AE2" w:rsidRDefault="00DF7AE2" w:rsidP="008C1E63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  <w:p w14:paraId="499CC06E" w14:textId="77777777" w:rsidR="00D67AC1" w:rsidRDefault="00DF7AE2" w:rsidP="00DF7AE2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C77440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C77440">
              <w:rPr>
                <w:rFonts w:asciiTheme="majorHAnsi" w:hAnsiTheme="majorHAnsi" w:cstheme="majorHAnsi"/>
                <w:sz w:val="20"/>
              </w:rPr>
              <w:t>.</w:t>
            </w:r>
          </w:p>
          <w:p w14:paraId="08252CA5" w14:textId="6E2A657F" w:rsidR="008C1E63" w:rsidRPr="006D68F7" w:rsidRDefault="008C1E63" w:rsidP="00DF7AE2">
            <w:pPr>
              <w:rPr>
                <w:rFonts w:asciiTheme="majorHAnsi" w:hAnsiTheme="majorHAnsi" w:cstheme="majorHAnsi"/>
              </w:rPr>
            </w:pPr>
          </w:p>
        </w:tc>
      </w:tr>
      <w:tr w:rsidR="00D67AC1" w:rsidRPr="001C13CC" w14:paraId="545AC8F2" w14:textId="77777777" w:rsidTr="00881250">
        <w:tc>
          <w:tcPr>
            <w:tcW w:w="3403" w:type="dxa"/>
            <w:shd w:val="clear" w:color="auto" w:fill="FFFFFF" w:themeFill="background1"/>
          </w:tcPr>
          <w:p w14:paraId="30F0BB26" w14:textId="33F5D8FE" w:rsidR="00D67AC1" w:rsidRPr="00D20F70" w:rsidRDefault="00313DF5" w:rsidP="00313DF5">
            <w:pPr>
              <w:rPr>
                <w:rFonts w:ascii="Arial" w:eastAsia="Arial" w:hAnsi="Arial" w:cs="Arial"/>
                <w:b/>
                <w:sz w:val="20"/>
              </w:rPr>
            </w:pPr>
            <w:r w:rsidRPr="00313DF5">
              <w:rPr>
                <w:rFonts w:ascii="Arial" w:eastAsia="Arial" w:hAnsi="Arial" w:cs="Arial"/>
                <w:b/>
                <w:sz w:val="20"/>
              </w:rPr>
              <w:t xml:space="preserve">Forventede tidsfrister for sletning af de forskellige </w:t>
            </w:r>
            <w:r w:rsidR="00251A5F"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D67AC1" w:rsidRPr="006D68F7" w:rsidRDefault="00D67AC1" w:rsidP="00D67AC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967" w:type="dxa"/>
            <w:gridSpan w:val="2"/>
            <w:shd w:val="clear" w:color="auto" w:fill="FFFFFF" w:themeFill="background1"/>
          </w:tcPr>
          <w:p w14:paraId="78F10F81" w14:textId="77777777" w:rsidR="00D20F70" w:rsidRDefault="00D20F70" w:rsidP="00D20F70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F052FF9" w14:textId="77777777" w:rsidR="00D67AC1" w:rsidRDefault="00D20F70" w:rsidP="00D20F70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  <w:p w14:paraId="7E0D03E1" w14:textId="52ECB196" w:rsidR="008C1E63" w:rsidRPr="00C11642" w:rsidRDefault="008C1E63" w:rsidP="00D20F70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</w:tc>
      </w:tr>
      <w:tr w:rsidR="00F15BB7" w:rsidRPr="001C13CC" w14:paraId="3238EAAB" w14:textId="77777777" w:rsidTr="00881250">
        <w:tc>
          <w:tcPr>
            <w:tcW w:w="3403" w:type="dxa"/>
            <w:shd w:val="clear" w:color="auto" w:fill="FFFFFF" w:themeFill="background1"/>
          </w:tcPr>
          <w:p w14:paraId="39DBCFA5" w14:textId="0404EBE5" w:rsidR="00F15BB7" w:rsidRPr="006D68F7" w:rsidRDefault="00F15BB7" w:rsidP="00F15BB7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F15BB7" w:rsidRPr="00325D14" w:rsidRDefault="00F15BB7" w:rsidP="00F15BB7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F15BB7" w:rsidRPr="006D68F7" w:rsidRDefault="00F15BB7" w:rsidP="00F15BB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967" w:type="dxa"/>
            <w:gridSpan w:val="2"/>
            <w:shd w:val="clear" w:color="auto" w:fill="FFFFFF" w:themeFill="background1"/>
          </w:tcPr>
          <w:p w14:paraId="12A7A4AE" w14:textId="77777777" w:rsidR="00F15BB7" w:rsidRDefault="00F15BB7" w:rsidP="00F15BB7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44655D9C" w:rsidR="00F15BB7" w:rsidRPr="00066286" w:rsidRDefault="00F15BB7" w:rsidP="00F15BB7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4D646A43" w:rsidR="005060AE" w:rsidRDefault="005060AE" w:rsidP="00C548F1">
      <w:pPr>
        <w:pStyle w:val="Tekst"/>
        <w:rPr>
          <w:lang w:eastAsia="da-DK"/>
        </w:rPr>
      </w:pPr>
    </w:p>
    <w:p w14:paraId="204D63B5" w14:textId="53F6E8A6" w:rsidR="005060AE" w:rsidRDefault="005060AE" w:rsidP="005060AE">
      <w:pPr>
        <w:rPr>
          <w:lang w:eastAsia="da-DK"/>
        </w:rPr>
      </w:pPr>
    </w:p>
    <w:p w14:paraId="42481699" w14:textId="6297D3CE" w:rsidR="009D4F52" w:rsidRPr="005060AE" w:rsidRDefault="005060AE" w:rsidP="005060AE">
      <w:pPr>
        <w:tabs>
          <w:tab w:val="left" w:pos="3986"/>
        </w:tabs>
        <w:rPr>
          <w:lang w:eastAsia="da-DK"/>
        </w:rPr>
      </w:pPr>
      <w:r>
        <w:rPr>
          <w:lang w:eastAsia="da-DK"/>
        </w:rPr>
        <w:tab/>
      </w:r>
    </w:p>
    <w:sectPr w:rsidR="009D4F52" w:rsidRPr="005060AE" w:rsidSect="008C08BE">
      <w:type w:val="continuous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93697" w14:textId="77777777" w:rsidR="00B40786" w:rsidRDefault="00B40786">
      <w:pPr>
        <w:spacing w:line="240" w:lineRule="auto"/>
      </w:pPr>
      <w:r>
        <w:separator/>
      </w:r>
    </w:p>
  </w:endnote>
  <w:endnote w:type="continuationSeparator" w:id="0">
    <w:p w14:paraId="5DFCCA72" w14:textId="77777777" w:rsidR="00B40786" w:rsidRDefault="00B40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001B5" w14:textId="77777777" w:rsidR="00CA1F3F" w:rsidRDefault="00CA1F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45CF0A36" w:rsidR="002F709B" w:rsidRPr="00AE0E1B" w:rsidRDefault="002F709B" w:rsidP="00066286">
    <w:pPr>
      <w:pStyle w:val="Sidefod"/>
      <w:ind w:right="284"/>
      <w:jc w:val="center"/>
      <w:rPr>
        <w:rFonts w:asciiTheme="minorHAnsi" w:hAnsiTheme="minorHAnsi" w:cstheme="minorHAnsi"/>
      </w:rPr>
    </w:pPr>
  </w:p>
  <w:p w14:paraId="4A7EEA48" w14:textId="7EF90804" w:rsidR="002F709B" w:rsidRDefault="001B19E9" w:rsidP="00066286">
    <w:pPr>
      <w:pStyle w:val="Sidefod"/>
      <w:tabs>
        <w:tab w:val="clear" w:pos="4819"/>
        <w:tab w:val="center" w:pos="3686"/>
        <w:tab w:val="left" w:pos="7938"/>
      </w:tabs>
    </w:pPr>
    <w:bookmarkStart w:id="0" w:name="_GoBack"/>
    <w:r>
      <w:rPr>
        <w:rFonts w:asciiTheme="minorHAnsi" w:hAnsiTheme="minorHAnsi" w:cstheme="minorHAnsi"/>
        <w:iCs/>
      </w:rPr>
      <w:t>1</w:t>
    </w:r>
    <w:r w:rsidR="00CA1F3F">
      <w:rPr>
        <w:rFonts w:asciiTheme="minorHAnsi" w:hAnsiTheme="minorHAnsi" w:cstheme="minorHAnsi"/>
        <w:iCs/>
      </w:rPr>
      <w:t>6</w:t>
    </w:r>
    <w:r>
      <w:rPr>
        <w:rFonts w:asciiTheme="minorHAnsi" w:hAnsiTheme="minorHAnsi" w:cstheme="minorHAnsi"/>
        <w:iCs/>
      </w:rPr>
      <w:t xml:space="preserve">. </w:t>
    </w:r>
    <w:r w:rsidR="00CA1F3F">
      <w:rPr>
        <w:rFonts w:asciiTheme="minorHAnsi" w:hAnsiTheme="minorHAnsi" w:cstheme="minorHAnsi"/>
        <w:iCs/>
      </w:rPr>
      <w:t>marts</w:t>
    </w:r>
    <w:r>
      <w:rPr>
        <w:rFonts w:asciiTheme="minorHAnsi" w:hAnsiTheme="minorHAnsi" w:cstheme="minorHAnsi"/>
        <w:iCs/>
      </w:rPr>
      <w:t xml:space="preserve"> 20</w:t>
    </w:r>
    <w:r w:rsidR="00CA1F3F">
      <w:rPr>
        <w:rFonts w:asciiTheme="minorHAnsi" w:hAnsiTheme="minorHAnsi" w:cstheme="minorHAnsi"/>
        <w:iCs/>
      </w:rPr>
      <w:t>20</w:t>
    </w:r>
    <w:bookmarkEnd w:id="0"/>
    <w:r w:rsidR="002F709B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358707499"/>
        <w:docPartObj>
          <w:docPartGallery w:val="Page Numbers (Top of Page)"/>
          <w:docPartUnique/>
        </w:docPartObj>
      </w:sdtPr>
      <w:sdtEndPr/>
      <w:sdtContent>
        <w:r w:rsidR="002F709B">
          <w:rPr>
            <w:rFonts w:asciiTheme="minorHAnsi" w:hAnsiTheme="minorHAnsi" w:cstheme="minorHAnsi"/>
          </w:rPr>
          <w:tab/>
        </w:r>
        <w:r w:rsidR="002F709B">
          <w:rPr>
            <w:rFonts w:asciiTheme="minorHAnsi" w:hAnsiTheme="minorHAnsi" w:cstheme="minorHAnsi"/>
          </w:rPr>
          <w:tab/>
        </w:r>
        <w:r w:rsidR="002F709B">
          <w:rPr>
            <w:rFonts w:asciiTheme="minorHAnsi" w:hAnsiTheme="minorHAnsi" w:cstheme="minorHAnsi"/>
          </w:rPr>
          <w:tab/>
        </w:r>
        <w:r w:rsidR="002F709B">
          <w:rPr>
            <w:rFonts w:asciiTheme="minorHAnsi" w:hAnsiTheme="minorHAnsi" w:cstheme="minorHAnsi"/>
          </w:rPr>
          <w:tab/>
        </w:r>
        <w:r w:rsidR="002F709B" w:rsidRPr="001C6A2B">
          <w:rPr>
            <w:rFonts w:asciiTheme="minorHAnsi" w:hAnsiTheme="minorHAnsi" w:cstheme="minorHAnsi"/>
          </w:rPr>
          <w:t xml:space="preserve">Side </w:t>
        </w:r>
        <w:r w:rsidR="002F709B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2F709B" w:rsidRPr="001C6A2B">
          <w:rPr>
            <w:rFonts w:asciiTheme="minorHAnsi" w:hAnsiTheme="minorHAnsi" w:cstheme="minorHAnsi"/>
            <w:bCs/>
          </w:rPr>
          <w:instrText>PAGE</w:instrText>
        </w:r>
        <w:r w:rsidR="002F709B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Cs/>
            <w:noProof/>
          </w:rPr>
          <w:t>4</w:t>
        </w:r>
        <w:r w:rsidR="002F709B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2F709B" w:rsidRPr="001C6A2B">
          <w:rPr>
            <w:rFonts w:asciiTheme="minorHAnsi" w:hAnsiTheme="minorHAnsi" w:cstheme="minorHAnsi"/>
          </w:rPr>
          <w:t xml:space="preserve"> af </w:t>
        </w:r>
        <w:r w:rsidR="002F709B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2F709B" w:rsidRPr="001C6A2B">
          <w:rPr>
            <w:rFonts w:asciiTheme="minorHAnsi" w:hAnsiTheme="minorHAnsi" w:cstheme="minorHAnsi"/>
            <w:bCs/>
          </w:rPr>
          <w:instrText>NUMPAGES</w:instrText>
        </w:r>
        <w:r w:rsidR="002F709B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Cs/>
            <w:noProof/>
          </w:rPr>
          <w:t>4</w:t>
        </w:r>
        <w:r w:rsidR="002F709B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1294" w14:textId="77777777" w:rsidR="00CA1F3F" w:rsidRDefault="00CA1F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2F227" w14:textId="77777777" w:rsidR="00B40786" w:rsidRDefault="00B40786">
      <w:pPr>
        <w:spacing w:line="240" w:lineRule="auto"/>
      </w:pPr>
      <w:r>
        <w:separator/>
      </w:r>
    </w:p>
  </w:footnote>
  <w:footnote w:type="continuationSeparator" w:id="0">
    <w:p w14:paraId="2CBEA834" w14:textId="77777777" w:rsidR="00B40786" w:rsidRDefault="00B40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312C" w14:textId="77777777" w:rsidR="00CA1F3F" w:rsidRDefault="00CA1F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E450A" w14:textId="4EDE0627" w:rsidR="002F709B" w:rsidRDefault="00661A96" w:rsidP="002F709B">
    <w:pPr>
      <w:pStyle w:val="Overskrift1"/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</w:pPr>
    <w:r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  <w:t>1</w:t>
    </w:r>
  </w:p>
  <w:sdt>
    <w:sdtPr>
      <w:alias w:val="Titel"/>
      <w:id w:val="1388605821"/>
      <w:placeholder>
        <w:docPart w:val="101A0BB082E845FFA9C7202F5115B80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C4F2F42" w14:textId="463D6F7D" w:rsidR="002F709B" w:rsidRPr="00B6089F" w:rsidRDefault="00FF3807" w:rsidP="00B6089F">
        <w:pPr>
          <w:pStyle w:val="Overskrift1"/>
          <w:rPr>
            <w:rFonts w:asciiTheme="minorHAnsi" w:eastAsiaTheme="minorEastAsia" w:hAnsiTheme="minorHAnsi" w:cstheme="minorBidi"/>
            <w:sz w:val="22"/>
            <w:szCs w:val="22"/>
          </w:rPr>
        </w:pPr>
        <w:r>
          <w:t>1. Fortegnelse over behandlingsaktiviteter angående beskæftigelse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6BBE0" w14:textId="77777777" w:rsidR="00CA1F3F" w:rsidRDefault="00CA1F3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44D2A"/>
    <w:multiLevelType w:val="hybridMultilevel"/>
    <w:tmpl w:val="87D6B1BA"/>
    <w:lvl w:ilvl="0" w:tplc="0BBEBF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E0A97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97917"/>
    <w:multiLevelType w:val="hybridMultilevel"/>
    <w:tmpl w:val="16CA978C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3001E" w:themeColor="text1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124B8"/>
    <w:multiLevelType w:val="hybridMultilevel"/>
    <w:tmpl w:val="D2B4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6336C"/>
    <w:multiLevelType w:val="hybridMultilevel"/>
    <w:tmpl w:val="0D5CC964"/>
    <w:lvl w:ilvl="0" w:tplc="2444CE34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FA3539"/>
    <w:multiLevelType w:val="hybridMultilevel"/>
    <w:tmpl w:val="F294E08A"/>
    <w:lvl w:ilvl="0" w:tplc="C5CCAE8C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94A9A"/>
    <w:multiLevelType w:val="hybridMultilevel"/>
    <w:tmpl w:val="49E42B36"/>
    <w:lvl w:ilvl="0" w:tplc="C492C3B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AEE4E32"/>
    <w:multiLevelType w:val="hybridMultilevel"/>
    <w:tmpl w:val="1EBA3F8C"/>
    <w:lvl w:ilvl="0" w:tplc="C4383E70">
      <w:start w:val="1"/>
      <w:numFmt w:val="decimal"/>
      <w:lvlText w:val="%1."/>
      <w:lvlJc w:val="left"/>
      <w:pPr>
        <w:ind w:left="720" w:hanging="360"/>
      </w:pPr>
    </w:lvl>
    <w:lvl w:ilvl="1" w:tplc="C74AFF78" w:tentative="1">
      <w:start w:val="1"/>
      <w:numFmt w:val="lowerLetter"/>
      <w:lvlText w:val="%2."/>
      <w:lvlJc w:val="left"/>
      <w:pPr>
        <w:ind w:left="1440" w:hanging="360"/>
      </w:pPr>
    </w:lvl>
    <w:lvl w:ilvl="2" w:tplc="2A10F3A8" w:tentative="1">
      <w:start w:val="1"/>
      <w:numFmt w:val="lowerRoman"/>
      <w:lvlText w:val="%3."/>
      <w:lvlJc w:val="right"/>
      <w:pPr>
        <w:ind w:left="2160" w:hanging="180"/>
      </w:pPr>
    </w:lvl>
    <w:lvl w:ilvl="3" w:tplc="1750B196" w:tentative="1">
      <w:start w:val="1"/>
      <w:numFmt w:val="decimal"/>
      <w:lvlText w:val="%4."/>
      <w:lvlJc w:val="left"/>
      <w:pPr>
        <w:ind w:left="2880" w:hanging="360"/>
      </w:pPr>
    </w:lvl>
    <w:lvl w:ilvl="4" w:tplc="697C3EA0" w:tentative="1">
      <w:start w:val="1"/>
      <w:numFmt w:val="lowerLetter"/>
      <w:lvlText w:val="%5."/>
      <w:lvlJc w:val="left"/>
      <w:pPr>
        <w:ind w:left="3600" w:hanging="360"/>
      </w:pPr>
    </w:lvl>
    <w:lvl w:ilvl="5" w:tplc="0130EF00" w:tentative="1">
      <w:start w:val="1"/>
      <w:numFmt w:val="lowerRoman"/>
      <w:lvlText w:val="%6."/>
      <w:lvlJc w:val="right"/>
      <w:pPr>
        <w:ind w:left="4320" w:hanging="180"/>
      </w:pPr>
    </w:lvl>
    <w:lvl w:ilvl="6" w:tplc="846CAA32" w:tentative="1">
      <w:start w:val="1"/>
      <w:numFmt w:val="decimal"/>
      <w:lvlText w:val="%7."/>
      <w:lvlJc w:val="left"/>
      <w:pPr>
        <w:ind w:left="5040" w:hanging="360"/>
      </w:pPr>
    </w:lvl>
    <w:lvl w:ilvl="7" w:tplc="F324423E" w:tentative="1">
      <w:start w:val="1"/>
      <w:numFmt w:val="lowerLetter"/>
      <w:lvlText w:val="%8."/>
      <w:lvlJc w:val="left"/>
      <w:pPr>
        <w:ind w:left="5760" w:hanging="360"/>
      </w:pPr>
    </w:lvl>
    <w:lvl w:ilvl="8" w:tplc="8F2A9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25F4F"/>
    <w:multiLevelType w:val="hybridMultilevel"/>
    <w:tmpl w:val="6B7E5778"/>
    <w:lvl w:ilvl="0" w:tplc="F9B40DFC">
      <w:start w:val="1"/>
      <w:numFmt w:val="decimal"/>
      <w:lvlText w:val="%1."/>
      <w:lvlJc w:val="left"/>
      <w:pPr>
        <w:ind w:left="720" w:hanging="360"/>
      </w:pPr>
    </w:lvl>
    <w:lvl w:ilvl="1" w:tplc="DEDC3DC6" w:tentative="1">
      <w:start w:val="1"/>
      <w:numFmt w:val="lowerLetter"/>
      <w:lvlText w:val="%2."/>
      <w:lvlJc w:val="left"/>
      <w:pPr>
        <w:ind w:left="1440" w:hanging="360"/>
      </w:pPr>
    </w:lvl>
    <w:lvl w:ilvl="2" w:tplc="4A6ECCCC" w:tentative="1">
      <w:start w:val="1"/>
      <w:numFmt w:val="lowerRoman"/>
      <w:lvlText w:val="%3."/>
      <w:lvlJc w:val="right"/>
      <w:pPr>
        <w:ind w:left="2160" w:hanging="180"/>
      </w:pPr>
    </w:lvl>
    <w:lvl w:ilvl="3" w:tplc="4E6C1522" w:tentative="1">
      <w:start w:val="1"/>
      <w:numFmt w:val="decimal"/>
      <w:lvlText w:val="%4."/>
      <w:lvlJc w:val="left"/>
      <w:pPr>
        <w:ind w:left="2880" w:hanging="360"/>
      </w:pPr>
    </w:lvl>
    <w:lvl w:ilvl="4" w:tplc="374CAA4E" w:tentative="1">
      <w:start w:val="1"/>
      <w:numFmt w:val="lowerLetter"/>
      <w:lvlText w:val="%5."/>
      <w:lvlJc w:val="left"/>
      <w:pPr>
        <w:ind w:left="3600" w:hanging="360"/>
      </w:pPr>
    </w:lvl>
    <w:lvl w:ilvl="5" w:tplc="EB7EC998" w:tentative="1">
      <w:start w:val="1"/>
      <w:numFmt w:val="lowerRoman"/>
      <w:lvlText w:val="%6."/>
      <w:lvlJc w:val="right"/>
      <w:pPr>
        <w:ind w:left="4320" w:hanging="180"/>
      </w:pPr>
    </w:lvl>
    <w:lvl w:ilvl="6" w:tplc="64D6E36E" w:tentative="1">
      <w:start w:val="1"/>
      <w:numFmt w:val="decimal"/>
      <w:lvlText w:val="%7."/>
      <w:lvlJc w:val="left"/>
      <w:pPr>
        <w:ind w:left="5040" w:hanging="360"/>
      </w:pPr>
    </w:lvl>
    <w:lvl w:ilvl="7" w:tplc="AB96432A" w:tentative="1">
      <w:start w:val="1"/>
      <w:numFmt w:val="lowerLetter"/>
      <w:lvlText w:val="%8."/>
      <w:lvlJc w:val="left"/>
      <w:pPr>
        <w:ind w:left="5760" w:hanging="360"/>
      </w:pPr>
    </w:lvl>
    <w:lvl w:ilvl="8" w:tplc="29A4F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C4AF6"/>
    <w:multiLevelType w:val="hybridMultilevel"/>
    <w:tmpl w:val="E458A062"/>
    <w:lvl w:ilvl="0" w:tplc="2AC085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3001E" w:themeColor="text1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CB3E6F"/>
    <w:multiLevelType w:val="hybridMultilevel"/>
    <w:tmpl w:val="F59E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9705D"/>
    <w:multiLevelType w:val="hybridMultilevel"/>
    <w:tmpl w:val="E35CC3A6"/>
    <w:lvl w:ilvl="0" w:tplc="50A41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61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8E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0B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D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06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2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CD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EB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7E4C"/>
    <w:multiLevelType w:val="hybridMultilevel"/>
    <w:tmpl w:val="03F05640"/>
    <w:lvl w:ilvl="0" w:tplc="2DC0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83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AC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3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0C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05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6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0F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B315F"/>
    <w:multiLevelType w:val="multilevel"/>
    <w:tmpl w:val="29FAE40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B5F77C2"/>
    <w:multiLevelType w:val="hybridMultilevel"/>
    <w:tmpl w:val="53B854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12"/>
  </w:num>
  <w:num w:numId="34">
    <w:abstractNumId w:val="20"/>
  </w:num>
  <w:num w:numId="35">
    <w:abstractNumId w:val="21"/>
  </w:num>
  <w:num w:numId="36">
    <w:abstractNumId w:val="26"/>
  </w:num>
  <w:num w:numId="37">
    <w:abstractNumId w:val="25"/>
  </w:num>
  <w:num w:numId="38">
    <w:abstractNumId w:val="2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1"/>
  </w:num>
  <w:num w:numId="42">
    <w:abstractNumId w:val="10"/>
  </w:num>
  <w:num w:numId="43">
    <w:abstractNumId w:val="15"/>
  </w:num>
  <w:num w:numId="44">
    <w:abstractNumId w:val="18"/>
  </w:num>
  <w:num w:numId="45">
    <w:abstractNumId w:val="24"/>
  </w:num>
  <w:num w:numId="46">
    <w:abstractNumId w:val="16"/>
  </w:num>
  <w:num w:numId="47">
    <w:abstractNumId w:val="28"/>
  </w:num>
  <w:num w:numId="48">
    <w:abstractNumId w:val="19"/>
  </w:num>
  <w:num w:numId="49">
    <w:abstractNumId w:val="2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13FA5"/>
    <w:rsid w:val="0003552D"/>
    <w:rsid w:val="00036DA6"/>
    <w:rsid w:val="00066286"/>
    <w:rsid w:val="000875D1"/>
    <w:rsid w:val="00091556"/>
    <w:rsid w:val="000A1FD4"/>
    <w:rsid w:val="000A484E"/>
    <w:rsid w:val="000C1885"/>
    <w:rsid w:val="000D624F"/>
    <w:rsid w:val="0011256D"/>
    <w:rsid w:val="00147882"/>
    <w:rsid w:val="00150713"/>
    <w:rsid w:val="0016458B"/>
    <w:rsid w:val="0017121B"/>
    <w:rsid w:val="001A53F2"/>
    <w:rsid w:val="001B19E9"/>
    <w:rsid w:val="001C23AB"/>
    <w:rsid w:val="001F168F"/>
    <w:rsid w:val="00202153"/>
    <w:rsid w:val="00224231"/>
    <w:rsid w:val="00244717"/>
    <w:rsid w:val="00251A5F"/>
    <w:rsid w:val="002751CD"/>
    <w:rsid w:val="00284111"/>
    <w:rsid w:val="00294C46"/>
    <w:rsid w:val="002960F3"/>
    <w:rsid w:val="002D02B5"/>
    <w:rsid w:val="002E1913"/>
    <w:rsid w:val="002F709B"/>
    <w:rsid w:val="002F7C05"/>
    <w:rsid w:val="0030341C"/>
    <w:rsid w:val="00313DF5"/>
    <w:rsid w:val="00353853"/>
    <w:rsid w:val="003629B8"/>
    <w:rsid w:val="003A4C6F"/>
    <w:rsid w:val="003D5C15"/>
    <w:rsid w:val="003F2EC7"/>
    <w:rsid w:val="004001E5"/>
    <w:rsid w:val="004006D3"/>
    <w:rsid w:val="004104DF"/>
    <w:rsid w:val="00424738"/>
    <w:rsid w:val="0046142A"/>
    <w:rsid w:val="00461D06"/>
    <w:rsid w:val="00464AA7"/>
    <w:rsid w:val="004A4D38"/>
    <w:rsid w:val="004F3066"/>
    <w:rsid w:val="005060AE"/>
    <w:rsid w:val="00514C98"/>
    <w:rsid w:val="005254BA"/>
    <w:rsid w:val="00537025"/>
    <w:rsid w:val="00551F9C"/>
    <w:rsid w:val="0055739B"/>
    <w:rsid w:val="00581408"/>
    <w:rsid w:val="005C7430"/>
    <w:rsid w:val="005F0F84"/>
    <w:rsid w:val="006048A2"/>
    <w:rsid w:val="00615AEF"/>
    <w:rsid w:val="006364FA"/>
    <w:rsid w:val="00661A96"/>
    <w:rsid w:val="00667EDA"/>
    <w:rsid w:val="006D68F7"/>
    <w:rsid w:val="006E576E"/>
    <w:rsid w:val="006F2139"/>
    <w:rsid w:val="00702DB6"/>
    <w:rsid w:val="00757940"/>
    <w:rsid w:val="007866DB"/>
    <w:rsid w:val="007B4EC7"/>
    <w:rsid w:val="008001A6"/>
    <w:rsid w:val="00816A1A"/>
    <w:rsid w:val="00817DA3"/>
    <w:rsid w:val="00824DB3"/>
    <w:rsid w:val="00831135"/>
    <w:rsid w:val="00834C7D"/>
    <w:rsid w:val="008472D0"/>
    <w:rsid w:val="008477A7"/>
    <w:rsid w:val="008507A0"/>
    <w:rsid w:val="00873571"/>
    <w:rsid w:val="00881250"/>
    <w:rsid w:val="00884312"/>
    <w:rsid w:val="008A6F90"/>
    <w:rsid w:val="008B7D59"/>
    <w:rsid w:val="008C08BE"/>
    <w:rsid w:val="008C1E63"/>
    <w:rsid w:val="009014FC"/>
    <w:rsid w:val="00914DBF"/>
    <w:rsid w:val="00921C77"/>
    <w:rsid w:val="00923364"/>
    <w:rsid w:val="009405F5"/>
    <w:rsid w:val="00951AF7"/>
    <w:rsid w:val="009D4F23"/>
    <w:rsid w:val="009D4F52"/>
    <w:rsid w:val="00A15577"/>
    <w:rsid w:val="00A205E6"/>
    <w:rsid w:val="00A905FB"/>
    <w:rsid w:val="00AB487C"/>
    <w:rsid w:val="00AE0E1B"/>
    <w:rsid w:val="00B40786"/>
    <w:rsid w:val="00B6089F"/>
    <w:rsid w:val="00B64696"/>
    <w:rsid w:val="00BA22BA"/>
    <w:rsid w:val="00BC1218"/>
    <w:rsid w:val="00BC5926"/>
    <w:rsid w:val="00BE2E66"/>
    <w:rsid w:val="00BF0A20"/>
    <w:rsid w:val="00C11642"/>
    <w:rsid w:val="00C139AF"/>
    <w:rsid w:val="00C34D1E"/>
    <w:rsid w:val="00C548F1"/>
    <w:rsid w:val="00C56AE7"/>
    <w:rsid w:val="00C63BEF"/>
    <w:rsid w:val="00C67640"/>
    <w:rsid w:val="00C7330E"/>
    <w:rsid w:val="00C77440"/>
    <w:rsid w:val="00C84DCA"/>
    <w:rsid w:val="00CA1F3F"/>
    <w:rsid w:val="00CB2A48"/>
    <w:rsid w:val="00D00551"/>
    <w:rsid w:val="00D1232C"/>
    <w:rsid w:val="00D20F70"/>
    <w:rsid w:val="00D34658"/>
    <w:rsid w:val="00D62D72"/>
    <w:rsid w:val="00D67AC1"/>
    <w:rsid w:val="00D71422"/>
    <w:rsid w:val="00DB766A"/>
    <w:rsid w:val="00DC6B28"/>
    <w:rsid w:val="00DF7AE2"/>
    <w:rsid w:val="00E10350"/>
    <w:rsid w:val="00E27767"/>
    <w:rsid w:val="00E607ED"/>
    <w:rsid w:val="00E86139"/>
    <w:rsid w:val="00E95D2E"/>
    <w:rsid w:val="00ED6697"/>
    <w:rsid w:val="00F15BB7"/>
    <w:rsid w:val="00F54BD8"/>
    <w:rsid w:val="00F631A1"/>
    <w:rsid w:val="00FA2596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ED2F8EEA-C6AE-430D-96E1-D23CB315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2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2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2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2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2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3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3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3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character" w:styleId="BesgtLink">
    <w:name w:val="FollowedHyperlink"/>
    <w:basedOn w:val="Standardskrifttypeiafsnit"/>
    <w:uiPriority w:val="99"/>
    <w:semiHidden/>
    <w:unhideWhenUsed/>
    <w:rsid w:val="0011256D"/>
    <w:rPr>
      <w:color w:val="594E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kle-online.dk/emneplan/15/" TargetMode="External"/><Relationship Id="rId26" Type="http://schemas.openxmlformats.org/officeDocument/2006/relationships/hyperlink" Target="http://www.kle-online.dk/emneplan/15/" TargetMode="External"/><Relationship Id="rId21" Type="http://schemas.openxmlformats.org/officeDocument/2006/relationships/hyperlink" Target="http://www.kle-online.dk/emneplan/15/" TargetMode="External"/><Relationship Id="rId34" Type="http://schemas.openxmlformats.org/officeDocument/2006/relationships/hyperlink" Target="http://www.kle-online.dk/emneplan/15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kle-online.dk/emneplan/15/" TargetMode="External"/><Relationship Id="rId33" Type="http://schemas.openxmlformats.org/officeDocument/2006/relationships/hyperlink" Target="http://www.kle-online.dk/emneplan/15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kle-online.dk/emneplan/15/" TargetMode="External"/><Relationship Id="rId29" Type="http://schemas.openxmlformats.org/officeDocument/2006/relationships/hyperlink" Target="http://www.kle-online.dk/emneplan/15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15/" TargetMode="External"/><Relationship Id="rId32" Type="http://schemas.openxmlformats.org/officeDocument/2006/relationships/hyperlink" Target="http://www.kle-online.dk/emneplan/00/" TargetMode="Externa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kle-online.dk/emneplan/15/" TargetMode="External"/><Relationship Id="rId28" Type="http://schemas.openxmlformats.org/officeDocument/2006/relationships/hyperlink" Target="http://www.kle-online.dk/emneplan/15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15/" TargetMode="External"/><Relationship Id="rId31" Type="http://schemas.openxmlformats.org/officeDocument/2006/relationships/hyperlink" Target="http://www.kle-online.dk/emneplan/15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kle-online.dk/emneplan/15/" TargetMode="External"/><Relationship Id="rId27" Type="http://schemas.openxmlformats.org/officeDocument/2006/relationships/hyperlink" Target="http://www.kle-online.dk/emneplan/15/" TargetMode="External"/><Relationship Id="rId30" Type="http://schemas.openxmlformats.org/officeDocument/2006/relationships/hyperlink" Target="http://www.kle-online.dk/emneplan/15/" TargetMode="External"/><Relationship Id="rId35" Type="http://schemas.openxmlformats.org/officeDocument/2006/relationships/hyperlink" Target="http://www.kle-online.dk/emneplan/15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1A0BB082E845FFA9C7202F5115B8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10A660-61D3-4E42-9C99-80DD61873FD8}"/>
      </w:docPartPr>
      <w:docPartBody>
        <w:p w:rsidR="0028277E" w:rsidRDefault="0028277E" w:rsidP="0028277E">
          <w:pPr>
            <w:pStyle w:val="101A0BB082E845FFA9C7202F5115B80F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33093"/>
    <w:rsid w:val="001610D4"/>
    <w:rsid w:val="0028277E"/>
    <w:rsid w:val="003D3B9C"/>
    <w:rsid w:val="007C7FBC"/>
    <w:rsid w:val="008318EE"/>
    <w:rsid w:val="008F3D7B"/>
    <w:rsid w:val="00B56152"/>
    <w:rsid w:val="00C351D5"/>
    <w:rsid w:val="00DC7459"/>
    <w:rsid w:val="00E86C35"/>
    <w:rsid w:val="00EE0899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277E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3CB405A739894F1BA8C657CC50C7665A">
    <w:name w:val="3CB405A739894F1BA8C657CC50C7665A"/>
    <w:rsid w:val="003D3B9C"/>
    <w:pPr>
      <w:spacing w:after="160" w:line="259" w:lineRule="auto"/>
    </w:pPr>
  </w:style>
  <w:style w:type="paragraph" w:customStyle="1" w:styleId="B0767D1E35DD47DEB82E3F261BB01AB2">
    <w:name w:val="B0767D1E35DD47DEB82E3F261BB01AB2"/>
    <w:rsid w:val="00C351D5"/>
    <w:pPr>
      <w:spacing w:after="160" w:line="259" w:lineRule="auto"/>
    </w:pPr>
  </w:style>
  <w:style w:type="paragraph" w:customStyle="1" w:styleId="C3F871B593FF4DFB83F480C1864E0659">
    <w:name w:val="C3F871B593FF4DFB83F480C1864E0659"/>
    <w:rsid w:val="00E86C35"/>
    <w:pPr>
      <w:spacing w:after="160" w:line="259" w:lineRule="auto"/>
    </w:pPr>
  </w:style>
  <w:style w:type="paragraph" w:customStyle="1" w:styleId="101A0BB082E845FFA9C7202F5115B80F">
    <w:name w:val="101A0BB082E845FFA9C7202F5115B80F"/>
    <w:rsid w:val="002827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2423474</DocID>
    <CCMTemplateID xmlns="http://schemas.microsoft.com/sharepoint/v3">0</CCMTemplate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0DED886-03F6-404D-86E6-7114E6CD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882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 Fortegnelse over behandlingsaktiviteter angående beskæftigelse</vt:lpstr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Fortegnelse over behandlingsaktiviteter angående beskæftigelse</dc:title>
  <dc:subject/>
  <dc:creator>Charlotte Fjeldberg</dc:creator>
  <cp:keywords/>
  <dc:description/>
  <cp:lastModifiedBy>Torsten Uttenthal Bjerregaard</cp:lastModifiedBy>
  <cp:revision>66</cp:revision>
  <cp:lastPrinted>2017-10-12T10:44:00Z</cp:lastPrinted>
  <dcterms:created xsi:type="dcterms:W3CDTF">2017-10-12T12:38:00Z</dcterms:created>
  <dcterms:modified xsi:type="dcterms:W3CDTF">2020-03-16T10:15:00Z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017e8bd4-66fa-4724-a37f-b22455b84207</vt:lpwstr>
  </property>
  <property fmtid="{D5CDD505-2E9C-101B-9397-08002B2CF9AE}" pid="10" name="OPTDataInserted">
    <vt:lpwstr/>
  </property>
</Properties>
</file>