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782A" w14:textId="77777777" w:rsidR="006A61CC" w:rsidRPr="00E93361" w:rsidRDefault="006A61CC" w:rsidP="006A61CC">
      <w:pPr>
        <w:pStyle w:val="Overskrift1"/>
        <w:numPr>
          <w:ilvl w:val="0"/>
          <w:numId w:val="0"/>
        </w:numPr>
        <w:spacing w:after="240" w:line="276" w:lineRule="auto"/>
        <w:rPr>
          <w:sz w:val="24"/>
          <w:szCs w:val="24"/>
        </w:rPr>
      </w:pPr>
      <w:bookmarkStart w:id="0" w:name="_Hlk41561443"/>
      <w:r w:rsidRPr="00E93361">
        <w:rPr>
          <w:sz w:val="24"/>
          <w:szCs w:val="24"/>
        </w:rPr>
        <w:t>Bilag 2: Handlingsplan for implementering af foranstaltninger til at håndtere risici</w:t>
      </w:r>
      <w:r w:rsidR="0011407C">
        <w:rPr>
          <w:sz w:val="24"/>
          <w:szCs w:val="24"/>
        </w:rPr>
        <w:t xml:space="preserve"> i konsekvensanalysen</w:t>
      </w:r>
    </w:p>
    <w:bookmarkEnd w:id="0"/>
    <w:p w14:paraId="7217C290" w14:textId="77777777" w:rsidR="006A61CC" w:rsidRPr="00E93361" w:rsidRDefault="006A61CC" w:rsidP="006A61CC">
      <w:pPr>
        <w:spacing w:after="160" w:line="276" w:lineRule="auto"/>
      </w:pPr>
      <w:r w:rsidRPr="00E93361">
        <w:t xml:space="preserve">I løbet af konsekvensanalysens Trin 4 er der identificeret en række foranstaltninger, der skal implementeres for at håndtere </w:t>
      </w:r>
      <w:r w:rsidR="0011407C">
        <w:t xml:space="preserve">de databeskyttelsesmæssige </w:t>
      </w:r>
      <w:r w:rsidRPr="00E93361">
        <w:t>risici i AI-løsningen. Nedenstående handlingsplan har til formål at understøtte, at foranstaltningerne implementeres rettidigt, dvs. inden behandlingen af personoplysninger i AI-løsningen påbegyndes.</w:t>
      </w:r>
    </w:p>
    <w:tbl>
      <w:tblPr>
        <w:tblStyle w:val="Tabel-Gitter"/>
        <w:tblW w:w="15446" w:type="dxa"/>
        <w:tblLook w:val="04A0" w:firstRow="1" w:lastRow="0" w:firstColumn="1" w:lastColumn="0" w:noHBand="0" w:noVBand="1"/>
      </w:tblPr>
      <w:tblGrid>
        <w:gridCol w:w="1916"/>
        <w:gridCol w:w="5309"/>
        <w:gridCol w:w="2693"/>
        <w:gridCol w:w="2489"/>
        <w:gridCol w:w="3039"/>
      </w:tblGrid>
      <w:tr w:rsidR="006A61CC" w:rsidRPr="009777D8" w14:paraId="3FDE461D" w14:textId="77777777" w:rsidTr="00A86B32">
        <w:tc>
          <w:tcPr>
            <w:tcW w:w="1916" w:type="dxa"/>
            <w:shd w:val="clear" w:color="auto" w:fill="215868" w:themeFill="accent5" w:themeFillShade="80"/>
          </w:tcPr>
          <w:p w14:paraId="14901051" w14:textId="77777777" w:rsidR="006A61CC" w:rsidRPr="00E93361" w:rsidRDefault="006A61CC" w:rsidP="00A86B32">
            <w:pPr>
              <w:spacing w:after="160" w:line="276" w:lineRule="auto"/>
              <w:jc w:val="left"/>
              <w:rPr>
                <w:b/>
                <w:bCs/>
                <w:color w:val="FFFFFF" w:themeColor="background1"/>
              </w:rPr>
            </w:pPr>
            <w:r w:rsidRPr="00E93361">
              <w:rPr>
                <w:b/>
                <w:bCs/>
                <w:color w:val="FFFFFF" w:themeColor="background1"/>
              </w:rPr>
              <w:t>Risikonummer</w:t>
            </w:r>
          </w:p>
        </w:tc>
        <w:tc>
          <w:tcPr>
            <w:tcW w:w="5309" w:type="dxa"/>
            <w:shd w:val="clear" w:color="auto" w:fill="215868" w:themeFill="accent5" w:themeFillShade="80"/>
          </w:tcPr>
          <w:p w14:paraId="75CEAC98" w14:textId="77777777" w:rsidR="006A61CC" w:rsidRPr="00E93361" w:rsidRDefault="006A61CC" w:rsidP="00A86B32">
            <w:pPr>
              <w:spacing w:after="160" w:line="276" w:lineRule="auto"/>
              <w:jc w:val="left"/>
              <w:rPr>
                <w:b/>
                <w:bCs/>
                <w:color w:val="FFFFFF" w:themeColor="background1"/>
              </w:rPr>
            </w:pPr>
            <w:r w:rsidRPr="00E93361">
              <w:rPr>
                <w:b/>
                <w:bCs/>
                <w:color w:val="FFFFFF" w:themeColor="background1"/>
              </w:rPr>
              <w:t xml:space="preserve">Afhjælpende foranstaltninger, der skal gennemføres </w:t>
            </w:r>
          </w:p>
        </w:tc>
        <w:tc>
          <w:tcPr>
            <w:tcW w:w="2693" w:type="dxa"/>
            <w:shd w:val="clear" w:color="auto" w:fill="215868" w:themeFill="accent5" w:themeFillShade="80"/>
          </w:tcPr>
          <w:p w14:paraId="14C033C4" w14:textId="77777777" w:rsidR="006A61CC" w:rsidRPr="00E93361" w:rsidRDefault="006A61CC" w:rsidP="00A86B32">
            <w:pPr>
              <w:spacing w:after="160" w:line="276" w:lineRule="auto"/>
              <w:jc w:val="left"/>
              <w:rPr>
                <w:b/>
                <w:bCs/>
                <w:color w:val="FFFFFF" w:themeColor="background1"/>
              </w:rPr>
            </w:pPr>
            <w:r w:rsidRPr="00E93361">
              <w:rPr>
                <w:b/>
                <w:bCs/>
                <w:color w:val="FFFFFF" w:themeColor="background1"/>
              </w:rPr>
              <w:t xml:space="preserve">Frist for gennemførelse </w:t>
            </w:r>
          </w:p>
        </w:tc>
        <w:tc>
          <w:tcPr>
            <w:tcW w:w="2489" w:type="dxa"/>
            <w:shd w:val="clear" w:color="auto" w:fill="215868" w:themeFill="accent5" w:themeFillShade="80"/>
          </w:tcPr>
          <w:p w14:paraId="2C8E9316" w14:textId="77777777" w:rsidR="006A61CC" w:rsidRPr="00E93361" w:rsidRDefault="006A61CC" w:rsidP="00A86B32">
            <w:pPr>
              <w:spacing w:after="160" w:line="276" w:lineRule="auto"/>
              <w:jc w:val="left"/>
              <w:rPr>
                <w:b/>
                <w:bCs/>
                <w:color w:val="FFFFFF" w:themeColor="background1"/>
              </w:rPr>
            </w:pPr>
            <w:r w:rsidRPr="00E93361">
              <w:rPr>
                <w:b/>
                <w:bCs/>
                <w:color w:val="FFFFFF" w:themeColor="background1"/>
              </w:rPr>
              <w:t>Status på gennemførelse</w:t>
            </w:r>
          </w:p>
        </w:tc>
        <w:tc>
          <w:tcPr>
            <w:tcW w:w="3039" w:type="dxa"/>
            <w:shd w:val="clear" w:color="auto" w:fill="215868" w:themeFill="accent5" w:themeFillShade="80"/>
          </w:tcPr>
          <w:p w14:paraId="74AD8543" w14:textId="77777777" w:rsidR="006A61CC" w:rsidRPr="00E93361" w:rsidRDefault="006A61CC" w:rsidP="00A86B32">
            <w:pPr>
              <w:spacing w:after="160" w:line="276" w:lineRule="auto"/>
              <w:jc w:val="left"/>
              <w:rPr>
                <w:b/>
                <w:bCs/>
                <w:color w:val="FFFFFF" w:themeColor="background1"/>
              </w:rPr>
            </w:pPr>
            <w:r w:rsidRPr="00E93361">
              <w:rPr>
                <w:b/>
                <w:bCs/>
                <w:color w:val="FFFFFF" w:themeColor="background1"/>
              </w:rPr>
              <w:t xml:space="preserve">Ansvarlig person </w:t>
            </w:r>
          </w:p>
        </w:tc>
      </w:tr>
      <w:tr w:rsidR="006A61CC" w:rsidRPr="009777D8" w14:paraId="1B9FE972" w14:textId="77777777" w:rsidTr="00A86B32">
        <w:tc>
          <w:tcPr>
            <w:tcW w:w="1916" w:type="dxa"/>
            <w:shd w:val="clear" w:color="auto" w:fill="B6DDE8" w:themeFill="accent5" w:themeFillTint="66"/>
          </w:tcPr>
          <w:p w14:paraId="4D349A3B" w14:textId="77777777" w:rsidR="006A61CC" w:rsidRPr="00E93361" w:rsidRDefault="006A61CC" w:rsidP="00A86B32">
            <w:pPr>
              <w:spacing w:line="276" w:lineRule="auto"/>
              <w:jc w:val="left"/>
            </w:pPr>
            <w:r w:rsidRPr="00E93361">
              <w:t>Angiv nummeret på den risiko, som den afhjælpende foranstaltning knytter sig til.</w:t>
            </w:r>
          </w:p>
        </w:tc>
        <w:tc>
          <w:tcPr>
            <w:tcW w:w="5309" w:type="dxa"/>
            <w:shd w:val="clear" w:color="auto" w:fill="B6DDE8" w:themeFill="accent5" w:themeFillTint="66"/>
          </w:tcPr>
          <w:p w14:paraId="760D9F26" w14:textId="77777777" w:rsidR="006A61CC" w:rsidRPr="00E93361" w:rsidRDefault="006A61CC" w:rsidP="00A86B32">
            <w:pPr>
              <w:spacing w:line="276" w:lineRule="auto"/>
            </w:pPr>
            <w:r w:rsidRPr="00E93361">
              <w:t>Beskriv den relevante afhjælpende foranstaltning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039F6D38" w14:textId="77777777" w:rsidR="006A61CC" w:rsidRPr="00E93361" w:rsidRDefault="006A61CC" w:rsidP="00A86B32">
            <w:pPr>
              <w:spacing w:line="276" w:lineRule="auto"/>
            </w:pPr>
            <w:r w:rsidRPr="00E93361">
              <w:t>Angiv den valgte frist for gennemførelse.</w:t>
            </w:r>
          </w:p>
        </w:tc>
        <w:tc>
          <w:tcPr>
            <w:tcW w:w="2489" w:type="dxa"/>
            <w:shd w:val="clear" w:color="auto" w:fill="B6DDE8" w:themeFill="accent5" w:themeFillTint="66"/>
          </w:tcPr>
          <w:p w14:paraId="162DACED" w14:textId="77777777" w:rsidR="006A61CC" w:rsidRPr="00E93361" w:rsidRDefault="006A61CC" w:rsidP="00A86B32">
            <w:pPr>
              <w:spacing w:line="276" w:lineRule="auto"/>
            </w:pPr>
            <w:r w:rsidRPr="00E93361">
              <w:t xml:space="preserve">Angiv status på gennemførelsen af den afhjælpende foranstaltning, f.eks. ”ikke påbegyndt”, ”i proces” eller ”færdig. </w:t>
            </w:r>
          </w:p>
        </w:tc>
        <w:tc>
          <w:tcPr>
            <w:tcW w:w="3039" w:type="dxa"/>
            <w:shd w:val="clear" w:color="auto" w:fill="B6DDE8" w:themeFill="accent5" w:themeFillTint="66"/>
          </w:tcPr>
          <w:p w14:paraId="714FC0AF" w14:textId="77777777" w:rsidR="006A61CC" w:rsidRPr="00E93361" w:rsidRDefault="006A61CC" w:rsidP="00A86B32">
            <w:pPr>
              <w:spacing w:line="276" w:lineRule="auto"/>
            </w:pPr>
            <w:r w:rsidRPr="00E93361">
              <w:t xml:space="preserve">Angiv det fulde navn på den person, der er ansvarlig for at gennemføre den nævnte afhjælpende foranstaltning inden den valgte frist. </w:t>
            </w:r>
          </w:p>
        </w:tc>
      </w:tr>
      <w:tr w:rsidR="006A61CC" w:rsidRPr="009777D8" w14:paraId="18C827CF" w14:textId="77777777" w:rsidTr="00A86B32">
        <w:tc>
          <w:tcPr>
            <w:tcW w:w="1916" w:type="dxa"/>
            <w:shd w:val="clear" w:color="auto" w:fill="EBF6F9"/>
          </w:tcPr>
          <w:p w14:paraId="60CB753B" w14:textId="77777777" w:rsidR="006A61CC" w:rsidRPr="00E93361" w:rsidRDefault="006A61CC" w:rsidP="00A86B32">
            <w:pPr>
              <w:spacing w:after="160" w:line="276" w:lineRule="auto"/>
              <w:rPr>
                <w:i/>
                <w:iCs/>
              </w:rPr>
            </w:pPr>
          </w:p>
        </w:tc>
        <w:tc>
          <w:tcPr>
            <w:tcW w:w="5309" w:type="dxa"/>
            <w:shd w:val="clear" w:color="auto" w:fill="EBF6F9"/>
          </w:tcPr>
          <w:p w14:paraId="785D48D3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2DBFB22D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2E233500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17B513E0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44E1E832" w14:textId="77777777" w:rsidTr="00A86B32">
        <w:tc>
          <w:tcPr>
            <w:tcW w:w="1916" w:type="dxa"/>
            <w:shd w:val="clear" w:color="auto" w:fill="EBF6F9"/>
          </w:tcPr>
          <w:p w14:paraId="51ABE2DA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4A2A96F1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5EED7BE8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57B763BF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317A88E1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0FC283DE" w14:textId="77777777" w:rsidTr="00A86B32">
        <w:tc>
          <w:tcPr>
            <w:tcW w:w="1916" w:type="dxa"/>
            <w:shd w:val="clear" w:color="auto" w:fill="EBF6F9"/>
          </w:tcPr>
          <w:p w14:paraId="29959271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6A1FCF71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61660C72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22F86EEC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2FC410BA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41053812" w14:textId="77777777" w:rsidTr="00A86B32">
        <w:tc>
          <w:tcPr>
            <w:tcW w:w="1916" w:type="dxa"/>
            <w:shd w:val="clear" w:color="auto" w:fill="EBF6F9"/>
          </w:tcPr>
          <w:p w14:paraId="34499C63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07015969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59CFC3A5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12917B1E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722CF022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4FB773F0" w14:textId="77777777" w:rsidTr="00A86B32">
        <w:tc>
          <w:tcPr>
            <w:tcW w:w="1916" w:type="dxa"/>
            <w:shd w:val="clear" w:color="auto" w:fill="EBF6F9"/>
          </w:tcPr>
          <w:p w14:paraId="0044DDCA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6CFD3A4A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49B213A8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4FA8F61D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1FF68776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3B6E436F" w14:textId="77777777" w:rsidTr="00A86B32">
        <w:tc>
          <w:tcPr>
            <w:tcW w:w="1916" w:type="dxa"/>
            <w:shd w:val="clear" w:color="auto" w:fill="EBF6F9"/>
          </w:tcPr>
          <w:p w14:paraId="4BE78F42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0D6FC559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13F2B02A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605D0403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6B6FCF3D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04BCBA3A" w14:textId="77777777" w:rsidTr="00A86B32">
        <w:tc>
          <w:tcPr>
            <w:tcW w:w="1916" w:type="dxa"/>
            <w:shd w:val="clear" w:color="auto" w:fill="EBF6F9"/>
          </w:tcPr>
          <w:p w14:paraId="101DBEF0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6032A6D9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1237AC60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7CDC94AC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3540745C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226A26B2" w14:textId="77777777" w:rsidTr="00A86B32">
        <w:tc>
          <w:tcPr>
            <w:tcW w:w="1916" w:type="dxa"/>
            <w:shd w:val="clear" w:color="auto" w:fill="EBF6F9"/>
          </w:tcPr>
          <w:p w14:paraId="5740FD83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734A7E80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0BE3F4A2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432C8F57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1F83E80E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0151AFB1" w14:textId="77777777" w:rsidTr="00A86B32">
        <w:tc>
          <w:tcPr>
            <w:tcW w:w="1916" w:type="dxa"/>
            <w:shd w:val="clear" w:color="auto" w:fill="EBF6F9"/>
          </w:tcPr>
          <w:p w14:paraId="5D5B4AB0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124D1B7B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3323F37C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05409F90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1B35FDAE" w14:textId="77777777" w:rsidR="006A61CC" w:rsidRPr="00E93361" w:rsidRDefault="006A61CC" w:rsidP="00A86B32">
            <w:pPr>
              <w:spacing w:after="160" w:line="276" w:lineRule="auto"/>
            </w:pPr>
          </w:p>
        </w:tc>
      </w:tr>
      <w:tr w:rsidR="006A61CC" w:rsidRPr="009777D8" w14:paraId="2A981F75" w14:textId="77777777" w:rsidTr="00A86B32">
        <w:tc>
          <w:tcPr>
            <w:tcW w:w="1916" w:type="dxa"/>
            <w:shd w:val="clear" w:color="auto" w:fill="EBF6F9"/>
          </w:tcPr>
          <w:p w14:paraId="35CDC49C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5309" w:type="dxa"/>
            <w:shd w:val="clear" w:color="auto" w:fill="EBF6F9"/>
          </w:tcPr>
          <w:p w14:paraId="31FC6E10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693" w:type="dxa"/>
            <w:shd w:val="clear" w:color="auto" w:fill="EBF6F9"/>
          </w:tcPr>
          <w:p w14:paraId="3C173581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2489" w:type="dxa"/>
            <w:shd w:val="clear" w:color="auto" w:fill="EBF6F9"/>
          </w:tcPr>
          <w:p w14:paraId="616C5999" w14:textId="77777777" w:rsidR="006A61CC" w:rsidRPr="00E93361" w:rsidRDefault="006A61CC" w:rsidP="00A86B32">
            <w:pPr>
              <w:spacing w:after="160" w:line="276" w:lineRule="auto"/>
            </w:pPr>
          </w:p>
        </w:tc>
        <w:tc>
          <w:tcPr>
            <w:tcW w:w="3039" w:type="dxa"/>
            <w:shd w:val="clear" w:color="auto" w:fill="EBF6F9"/>
          </w:tcPr>
          <w:p w14:paraId="14B62437" w14:textId="77777777" w:rsidR="006A61CC" w:rsidRPr="00E93361" w:rsidRDefault="006A61CC" w:rsidP="00A86B32">
            <w:pPr>
              <w:spacing w:after="160" w:line="276" w:lineRule="auto"/>
            </w:pPr>
          </w:p>
        </w:tc>
      </w:tr>
    </w:tbl>
    <w:p w14:paraId="28FB9E4D" w14:textId="77777777" w:rsidR="00C2338C" w:rsidRPr="00C2338C" w:rsidRDefault="00C2338C" w:rsidP="00C2338C"/>
    <w:sectPr w:rsidR="00C2338C" w:rsidRPr="00C2338C" w:rsidSect="006A6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1658" w14:textId="77777777" w:rsidR="00152A18" w:rsidRDefault="00152A18" w:rsidP="00914755">
      <w:pPr>
        <w:ind w:right="1957"/>
      </w:pPr>
      <w:r>
        <w:separator/>
      </w:r>
    </w:p>
  </w:endnote>
  <w:endnote w:type="continuationSeparator" w:id="0">
    <w:p w14:paraId="0122B09E" w14:textId="77777777" w:rsidR="00152A18" w:rsidRDefault="00152A18" w:rsidP="00914755">
      <w:pPr>
        <w:ind w:right="19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C847" w14:textId="77777777" w:rsidR="008346C7" w:rsidRDefault="008346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ACC1" w14:textId="77777777" w:rsidR="008346C7" w:rsidRDefault="008346C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3B78" w14:textId="77777777" w:rsidR="008346C7" w:rsidRDefault="008346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BECC" w14:textId="77777777" w:rsidR="00152A18" w:rsidRDefault="00152A18" w:rsidP="00914755">
      <w:pPr>
        <w:ind w:right="1957"/>
      </w:pPr>
      <w:r>
        <w:separator/>
      </w:r>
    </w:p>
  </w:footnote>
  <w:footnote w:type="continuationSeparator" w:id="0">
    <w:p w14:paraId="6DC6C342" w14:textId="77777777" w:rsidR="00152A18" w:rsidRDefault="00152A18" w:rsidP="00914755">
      <w:pPr>
        <w:ind w:right="19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6388" w14:textId="77777777" w:rsidR="008346C7" w:rsidRDefault="008346C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A475" w14:textId="77777777" w:rsidR="008346C7" w:rsidRDefault="008346C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B2B1" w14:textId="77777777" w:rsidR="008346C7" w:rsidRDefault="008346C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2EAB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C3DE0"/>
    <w:multiLevelType w:val="multilevel"/>
    <w:tmpl w:val="69C4EC78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2" w15:restartNumberingAfterBreak="0">
    <w:nsid w:val="1DBA1BF5"/>
    <w:multiLevelType w:val="multilevel"/>
    <w:tmpl w:val="68BC53CE"/>
    <w:styleLink w:val="TalBogstavOpstill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/>
        <w:smallCaps w:val="0"/>
        <w:sz w:val="23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sz w:val="23"/>
      </w:rPr>
    </w:lvl>
    <w:lvl w:ilvl="5">
      <w:start w:val="1"/>
      <w:numFmt w:val="lowerRoman"/>
      <w:lvlText w:val="%6)"/>
      <w:lvlJc w:val="left"/>
      <w:pPr>
        <w:tabs>
          <w:tab w:val="num" w:pos="1701"/>
        </w:tabs>
        <w:ind w:left="1701" w:hanging="425"/>
      </w:pPr>
      <w:rPr>
        <w:rFonts w:ascii="Times New Roman" w:hAnsi="Times New Roman" w:hint="default"/>
        <w:sz w:val="23"/>
      </w:rPr>
    </w:lvl>
    <w:lvl w:ilvl="6">
      <w:start w:val="1"/>
      <w:numFmt w:val="none"/>
      <w:lvlRestart w:val="0"/>
      <w:lvlText w:val=""/>
      <w:lvlJc w:val="left"/>
      <w:pPr>
        <w:tabs>
          <w:tab w:val="num" w:pos="567"/>
        </w:tabs>
        <w:ind w:left="851" w:hanging="851"/>
      </w:pPr>
      <w:rPr>
        <w:rFonts w:ascii="Times New Roman" w:hAnsi="Times New Roman" w:hint="default"/>
        <w:sz w:val="23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</w:abstractNum>
  <w:abstractNum w:abstractNumId="13" w15:restartNumberingAfterBreak="0">
    <w:nsid w:val="26820EE8"/>
    <w:multiLevelType w:val="hybridMultilevel"/>
    <w:tmpl w:val="03D0A964"/>
    <w:name w:val="KA Listeafsnit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42728"/>
    <w:multiLevelType w:val="multilevel"/>
    <w:tmpl w:val="F08821B8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76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1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6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1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76" w:hanging="425"/>
      </w:pPr>
      <w:rPr>
        <w:rFonts w:ascii="Wingdings" w:hAnsi="Wingdings" w:hint="default"/>
      </w:rPr>
    </w:lvl>
  </w:abstractNum>
  <w:abstractNum w:abstractNumId="15" w15:restartNumberingAfterBreak="0">
    <w:nsid w:val="49B03218"/>
    <w:multiLevelType w:val="multilevel"/>
    <w:tmpl w:val="F08821B8"/>
    <w:styleLink w:val="TypografiFlereniveauerSymbolsymbolVenstre1cmHngende1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76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1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6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1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76" w:hanging="425"/>
      </w:pPr>
      <w:rPr>
        <w:rFonts w:ascii="Wingdings" w:hAnsi="Wingdings" w:hint="default"/>
      </w:rPr>
    </w:lvl>
  </w:abstractNum>
  <w:abstractNum w:abstractNumId="16" w15:restartNumberingAfterBreak="0">
    <w:nsid w:val="5D777B96"/>
    <w:multiLevelType w:val="multilevel"/>
    <w:tmpl w:val="EFE0E7CE"/>
    <w:styleLink w:val="Typografi1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17" w15:restartNumberingAfterBreak="0">
    <w:nsid w:val="6B126088"/>
    <w:multiLevelType w:val="multilevel"/>
    <w:tmpl w:val="F05466D8"/>
    <w:lvl w:ilvl="0">
      <w:start w:val="1"/>
      <w:numFmt w:val="decimal"/>
      <w:pStyle w:val="Punktafsnit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/>
        <w:smallCaps w:val="0"/>
        <w:sz w:val="23"/>
      </w:rPr>
    </w:lvl>
    <w:lvl w:ilvl="1">
      <w:start w:val="1"/>
      <w:numFmt w:val="decimal"/>
      <w:pStyle w:val="Punktafsnit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2">
      <w:start w:val="1"/>
      <w:numFmt w:val="decimal"/>
      <w:pStyle w:val="Punktafsni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3">
      <w:start w:val="1"/>
      <w:numFmt w:val="decimal"/>
      <w:pStyle w:val="Punktafsnit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4">
      <w:start w:val="1"/>
      <w:numFmt w:val="lowerLetter"/>
      <w:lvlRestart w:val="2"/>
      <w:pStyle w:val="Punktafsnita"/>
      <w:lvlText w:val="%5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sz w:val="23"/>
      </w:rPr>
    </w:lvl>
    <w:lvl w:ilvl="5">
      <w:start w:val="1"/>
      <w:numFmt w:val="lowerRoman"/>
      <w:pStyle w:val="Punktafsniti"/>
      <w:lvlText w:val="%6)"/>
      <w:lvlJc w:val="left"/>
      <w:pPr>
        <w:tabs>
          <w:tab w:val="num" w:pos="1701"/>
        </w:tabs>
        <w:ind w:left="1701" w:hanging="425"/>
      </w:pPr>
      <w:rPr>
        <w:rFonts w:ascii="Times New Roman" w:hAnsi="Times New Roman" w:hint="default"/>
        <w:sz w:val="23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13"/>
  </w:num>
  <w:num w:numId="1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ffeca844-f1b4-4360-b8a2-c27ef7e8e08b"/>
    <w:docVar w:name="DOCDRAFTER_VERSION" w:val="1.6"/>
    <w:docVar w:name="DOCDRAFTERREINDEX" w:val="NO"/>
    <w:docVar w:name="VERSIONDETAIL" w:val="0"/>
  </w:docVars>
  <w:rsids>
    <w:rsidRoot w:val="006A61CC"/>
    <w:rsid w:val="00010640"/>
    <w:rsid w:val="000276E4"/>
    <w:rsid w:val="000365E3"/>
    <w:rsid w:val="00036C8D"/>
    <w:rsid w:val="00076055"/>
    <w:rsid w:val="000D24F9"/>
    <w:rsid w:val="000E4C7B"/>
    <w:rsid w:val="0010660A"/>
    <w:rsid w:val="00111341"/>
    <w:rsid w:val="0011407C"/>
    <w:rsid w:val="001149D9"/>
    <w:rsid w:val="00126451"/>
    <w:rsid w:val="00140DA2"/>
    <w:rsid w:val="00152A18"/>
    <w:rsid w:val="001534E1"/>
    <w:rsid w:val="00155B2A"/>
    <w:rsid w:val="00160C42"/>
    <w:rsid w:val="00193067"/>
    <w:rsid w:val="001946C4"/>
    <w:rsid w:val="001A2F8B"/>
    <w:rsid w:val="001B2E09"/>
    <w:rsid w:val="001C4FC8"/>
    <w:rsid w:val="001D61C4"/>
    <w:rsid w:val="001D7765"/>
    <w:rsid w:val="001E2D7F"/>
    <w:rsid w:val="001F06ED"/>
    <w:rsid w:val="00202262"/>
    <w:rsid w:val="0022504A"/>
    <w:rsid w:val="002407C5"/>
    <w:rsid w:val="00253E6A"/>
    <w:rsid w:val="00280A9B"/>
    <w:rsid w:val="00285A4F"/>
    <w:rsid w:val="002A7543"/>
    <w:rsid w:val="002D0869"/>
    <w:rsid w:val="003158FE"/>
    <w:rsid w:val="00316E26"/>
    <w:rsid w:val="00322F72"/>
    <w:rsid w:val="003277A2"/>
    <w:rsid w:val="00364007"/>
    <w:rsid w:val="00386FE0"/>
    <w:rsid w:val="00396941"/>
    <w:rsid w:val="003A6762"/>
    <w:rsid w:val="003B06B1"/>
    <w:rsid w:val="004061AB"/>
    <w:rsid w:val="00410324"/>
    <w:rsid w:val="004167D0"/>
    <w:rsid w:val="004230FD"/>
    <w:rsid w:val="004317FD"/>
    <w:rsid w:val="00434934"/>
    <w:rsid w:val="00457087"/>
    <w:rsid w:val="00464A39"/>
    <w:rsid w:val="00475CA3"/>
    <w:rsid w:val="00480627"/>
    <w:rsid w:val="00487877"/>
    <w:rsid w:val="004A7E91"/>
    <w:rsid w:val="004B19B2"/>
    <w:rsid w:val="004D1724"/>
    <w:rsid w:val="004D54DF"/>
    <w:rsid w:val="004F4EEF"/>
    <w:rsid w:val="004F741A"/>
    <w:rsid w:val="00500436"/>
    <w:rsid w:val="00500E34"/>
    <w:rsid w:val="00516931"/>
    <w:rsid w:val="00535651"/>
    <w:rsid w:val="00556627"/>
    <w:rsid w:val="0056154F"/>
    <w:rsid w:val="00566F25"/>
    <w:rsid w:val="005846EC"/>
    <w:rsid w:val="005B5735"/>
    <w:rsid w:val="005E7295"/>
    <w:rsid w:val="00606DE7"/>
    <w:rsid w:val="00612BD6"/>
    <w:rsid w:val="006134F8"/>
    <w:rsid w:val="00614C20"/>
    <w:rsid w:val="006339E4"/>
    <w:rsid w:val="006661C5"/>
    <w:rsid w:val="00671B52"/>
    <w:rsid w:val="006A237D"/>
    <w:rsid w:val="006A61CC"/>
    <w:rsid w:val="006B37DF"/>
    <w:rsid w:val="006C0664"/>
    <w:rsid w:val="006C4883"/>
    <w:rsid w:val="006D0857"/>
    <w:rsid w:val="006F0B74"/>
    <w:rsid w:val="006F2E14"/>
    <w:rsid w:val="00705D97"/>
    <w:rsid w:val="00731A22"/>
    <w:rsid w:val="00774694"/>
    <w:rsid w:val="007B5E3D"/>
    <w:rsid w:val="007B7049"/>
    <w:rsid w:val="007F66A9"/>
    <w:rsid w:val="00805633"/>
    <w:rsid w:val="00826160"/>
    <w:rsid w:val="00826D42"/>
    <w:rsid w:val="00833F17"/>
    <w:rsid w:val="008346C7"/>
    <w:rsid w:val="0083478E"/>
    <w:rsid w:val="00856B5D"/>
    <w:rsid w:val="00863353"/>
    <w:rsid w:val="00863A94"/>
    <w:rsid w:val="008A2868"/>
    <w:rsid w:val="008B3515"/>
    <w:rsid w:val="008C2ACD"/>
    <w:rsid w:val="008C4D70"/>
    <w:rsid w:val="00904921"/>
    <w:rsid w:val="00914755"/>
    <w:rsid w:val="00942490"/>
    <w:rsid w:val="00955A56"/>
    <w:rsid w:val="00991295"/>
    <w:rsid w:val="009A35B9"/>
    <w:rsid w:val="009B1DE3"/>
    <w:rsid w:val="009F59BE"/>
    <w:rsid w:val="009F6D37"/>
    <w:rsid w:val="00A06E5A"/>
    <w:rsid w:val="00A1275B"/>
    <w:rsid w:val="00A315F6"/>
    <w:rsid w:val="00A33793"/>
    <w:rsid w:val="00A40880"/>
    <w:rsid w:val="00A42848"/>
    <w:rsid w:val="00A428EE"/>
    <w:rsid w:val="00A54F05"/>
    <w:rsid w:val="00A74488"/>
    <w:rsid w:val="00AA5656"/>
    <w:rsid w:val="00AC5924"/>
    <w:rsid w:val="00AE3364"/>
    <w:rsid w:val="00AE3D0E"/>
    <w:rsid w:val="00AE4071"/>
    <w:rsid w:val="00B11BD7"/>
    <w:rsid w:val="00B24694"/>
    <w:rsid w:val="00B24C81"/>
    <w:rsid w:val="00B26A83"/>
    <w:rsid w:val="00B26EEB"/>
    <w:rsid w:val="00B3798E"/>
    <w:rsid w:val="00B45B87"/>
    <w:rsid w:val="00B46070"/>
    <w:rsid w:val="00B467AF"/>
    <w:rsid w:val="00B470C8"/>
    <w:rsid w:val="00B66BD4"/>
    <w:rsid w:val="00B70084"/>
    <w:rsid w:val="00BB121A"/>
    <w:rsid w:val="00BC25D1"/>
    <w:rsid w:val="00BE094A"/>
    <w:rsid w:val="00C2338C"/>
    <w:rsid w:val="00C42341"/>
    <w:rsid w:val="00C700D3"/>
    <w:rsid w:val="00C71224"/>
    <w:rsid w:val="00C95CAE"/>
    <w:rsid w:val="00CE58D2"/>
    <w:rsid w:val="00CF5C06"/>
    <w:rsid w:val="00D162AC"/>
    <w:rsid w:val="00D1655A"/>
    <w:rsid w:val="00D31476"/>
    <w:rsid w:val="00D36804"/>
    <w:rsid w:val="00D7060F"/>
    <w:rsid w:val="00D801EB"/>
    <w:rsid w:val="00DA6465"/>
    <w:rsid w:val="00DB5ACB"/>
    <w:rsid w:val="00DB6317"/>
    <w:rsid w:val="00DB65C6"/>
    <w:rsid w:val="00DC69FD"/>
    <w:rsid w:val="00E153E0"/>
    <w:rsid w:val="00E41D98"/>
    <w:rsid w:val="00E54B62"/>
    <w:rsid w:val="00E6121F"/>
    <w:rsid w:val="00E61960"/>
    <w:rsid w:val="00E65BA2"/>
    <w:rsid w:val="00E741D2"/>
    <w:rsid w:val="00EA18AB"/>
    <w:rsid w:val="00EC0709"/>
    <w:rsid w:val="00EC252B"/>
    <w:rsid w:val="00EC7090"/>
    <w:rsid w:val="00EF5F1F"/>
    <w:rsid w:val="00F025AC"/>
    <w:rsid w:val="00F06980"/>
    <w:rsid w:val="00F34BA7"/>
    <w:rsid w:val="00F37933"/>
    <w:rsid w:val="00F649FE"/>
    <w:rsid w:val="00F73DD6"/>
    <w:rsid w:val="00F74621"/>
    <w:rsid w:val="00F76049"/>
    <w:rsid w:val="00FA0C98"/>
    <w:rsid w:val="00FA1761"/>
    <w:rsid w:val="00FA1763"/>
    <w:rsid w:val="00FE630E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F86F69"/>
  <w15:chartTrackingRefBased/>
  <w15:docId w15:val="{936AC5F5-7446-4ABE-BD05-4B8537D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3"/>
        <w:szCs w:val="23"/>
        <w:lang w:val="da-DK" w:eastAsia="da-DK" w:bidi="ar-SA"/>
      </w:rPr>
    </w:rPrDefault>
    <w:pPrDefault>
      <w:pPr>
        <w:spacing w:after="16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1CC"/>
    <w:pPr>
      <w:spacing w:after="0" w:line="312" w:lineRule="auto"/>
    </w:pPr>
    <w:rPr>
      <w:rFonts w:ascii="Century Schoolbook" w:eastAsiaTheme="minorHAnsi" w:hAnsi="Century Schoolbook" w:cs="Verdana"/>
      <w:sz w:val="20"/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56627"/>
    <w:pPr>
      <w:keepNext/>
      <w:numPr>
        <w:numId w:val="12"/>
      </w:numPr>
      <w:spacing w:line="300" w:lineRule="exact"/>
      <w:outlineLvl w:val="0"/>
    </w:pPr>
    <w:rPr>
      <w:rFonts w:ascii="Times New Roman" w:eastAsia="Times New Roman" w:hAnsi="Times New Roman" w:cs="Times New Roman"/>
      <w:b/>
      <w:caps/>
      <w:sz w:val="23"/>
      <w:szCs w:val="23"/>
      <w:lang w:eastAsia="da-DK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56627"/>
    <w:pPr>
      <w:keepNext/>
      <w:numPr>
        <w:ilvl w:val="1"/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rFonts w:ascii="Times New Roman" w:eastAsia="Times New Roman" w:hAnsi="Times New Roman" w:cs="Times New Roman"/>
      <w:b/>
      <w:iCs/>
      <w:sz w:val="23"/>
      <w:szCs w:val="28"/>
      <w:lang w:eastAsia="da-DK"/>
    </w:rPr>
  </w:style>
  <w:style w:type="paragraph" w:styleId="Overskrift3">
    <w:name w:val="heading 3"/>
    <w:basedOn w:val="Normal"/>
    <w:next w:val="Normal"/>
    <w:uiPriority w:val="1"/>
    <w:qFormat/>
    <w:rsid w:val="00556627"/>
    <w:pPr>
      <w:keepNext/>
      <w:numPr>
        <w:ilvl w:val="2"/>
        <w:numId w:val="12"/>
      </w:numPr>
      <w:spacing w:line="300" w:lineRule="exact"/>
      <w:outlineLvl w:val="2"/>
    </w:pPr>
    <w:rPr>
      <w:rFonts w:ascii="Times New Roman" w:eastAsia="Times New Roman" w:hAnsi="Times New Roman" w:cs="Times New Roman"/>
      <w:b/>
      <w:bCs/>
      <w:i/>
      <w:sz w:val="23"/>
      <w:szCs w:val="26"/>
      <w:lang w:eastAsia="da-DK"/>
    </w:rPr>
  </w:style>
  <w:style w:type="paragraph" w:styleId="Overskrift4">
    <w:name w:val="heading 4"/>
    <w:basedOn w:val="Normal"/>
    <w:next w:val="Normal"/>
    <w:uiPriority w:val="1"/>
    <w:qFormat/>
    <w:rsid w:val="00556627"/>
    <w:pPr>
      <w:keepNext/>
      <w:numPr>
        <w:ilvl w:val="3"/>
        <w:numId w:val="12"/>
      </w:numPr>
      <w:spacing w:line="300" w:lineRule="exact"/>
      <w:outlineLvl w:val="3"/>
    </w:pPr>
    <w:rPr>
      <w:rFonts w:ascii="Times New Roman" w:eastAsia="Times New Roman" w:hAnsi="Times New Roman" w:cs="Times New Roman"/>
      <w:sz w:val="23"/>
      <w:szCs w:val="28"/>
      <w:lang w:eastAsia="da-DK"/>
    </w:rPr>
  </w:style>
  <w:style w:type="paragraph" w:styleId="Overskrift5">
    <w:name w:val="heading 5"/>
    <w:basedOn w:val="Overskrift1"/>
    <w:next w:val="Normal"/>
    <w:qFormat/>
    <w:rsid w:val="00CF5C06"/>
    <w:pPr>
      <w:numPr>
        <w:numId w:val="0"/>
      </w:numPr>
      <w:outlineLvl w:val="4"/>
    </w:pPr>
    <w:rPr>
      <w:bCs/>
      <w:iCs/>
      <w:szCs w:val="26"/>
    </w:rPr>
  </w:style>
  <w:style w:type="paragraph" w:styleId="Overskrift6">
    <w:name w:val="heading 6"/>
    <w:basedOn w:val="Overskrift2"/>
    <w:next w:val="Normal"/>
    <w:qFormat/>
    <w:rsid w:val="00CF5C06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qFormat/>
    <w:rsid w:val="00CF5C06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qFormat/>
    <w:rsid w:val="00CF5C06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qFormat/>
    <w:rsid w:val="00CF5C06"/>
    <w:pPr>
      <w:keepNext/>
      <w:spacing w:after="240" w:line="300" w:lineRule="exact"/>
      <w:jc w:val="left"/>
      <w:outlineLvl w:val="8"/>
    </w:pPr>
    <w:rPr>
      <w:rFonts w:ascii="Times New Roman" w:eastAsia="Times New Roman" w:hAnsi="Times New Roman" w:cs="Arial"/>
      <w:b/>
      <w:sz w:val="30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rsid w:val="00CF5C06"/>
    <w:pPr>
      <w:framePr w:w="2160" w:h="1389" w:hRule="exact" w:hSpace="142" w:vSpace="142" w:wrap="around" w:vAnchor="page" w:hAnchor="page" w:x="9413" w:y="1050" w:anchorLock="1"/>
      <w:suppressAutoHyphens/>
      <w:jc w:val="left"/>
    </w:pPr>
    <w:rPr>
      <w:rFonts w:eastAsia="MS Mincho" w:cs="Tahoma"/>
      <w:bCs/>
      <w:color w:val="000000"/>
      <w:spacing w:val="-1"/>
      <w:sz w:val="14"/>
    </w:rPr>
  </w:style>
  <w:style w:type="paragraph" w:customStyle="1" w:styleId="adresseskrift">
    <w:name w:val="adresseskrift"/>
    <w:basedOn w:val="adresse"/>
    <w:rsid w:val="00CF5C06"/>
    <w:pPr>
      <w:framePr w:wrap="around" w:y="1498"/>
    </w:pPr>
  </w:style>
  <w:style w:type="paragraph" w:styleId="Brevhoved">
    <w:name w:val="Message Header"/>
    <w:basedOn w:val="Normal"/>
    <w:rsid w:val="00CF5C06"/>
    <w:pPr>
      <w:tabs>
        <w:tab w:val="left" w:pos="737"/>
      </w:tabs>
      <w:spacing w:line="300" w:lineRule="exact"/>
    </w:pPr>
    <w:rPr>
      <w:rFonts w:ascii="Times New Roman" w:eastAsia="Times New Roman" w:hAnsi="Times New Roman" w:cs="Arial"/>
      <w:sz w:val="19"/>
      <w:szCs w:val="24"/>
      <w:lang w:eastAsia="da-DK"/>
    </w:rPr>
  </w:style>
  <w:style w:type="paragraph" w:customStyle="1" w:styleId="Brevoverskrift">
    <w:name w:val="Brevoverskrift"/>
    <w:basedOn w:val="Normal"/>
    <w:rsid w:val="00CF5C06"/>
    <w:rPr>
      <w:b/>
      <w:bCs/>
    </w:rPr>
  </w:style>
  <w:style w:type="paragraph" w:styleId="Dato">
    <w:name w:val="Date"/>
    <w:basedOn w:val="Normal"/>
    <w:next w:val="Normal"/>
    <w:rsid w:val="00CF5C06"/>
    <w:p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customStyle="1" w:styleId="Direkte">
    <w:name w:val="Direkte"/>
    <w:basedOn w:val="Normal"/>
    <w:next w:val="Normal"/>
    <w:rsid w:val="00CF5C06"/>
    <w:pPr>
      <w:framePr w:w="2466" w:hSpace="142" w:vSpace="142" w:wrap="around" w:vAnchor="page" w:hAnchor="page" w:x="9413" w:y="2581" w:anchorLock="1"/>
      <w:suppressAutoHyphens/>
      <w:jc w:val="left"/>
    </w:pPr>
    <w:rPr>
      <w:rFonts w:eastAsia="MS Mincho" w:cs="Tahoma"/>
      <w:bCs/>
      <w:spacing w:val="-1"/>
      <w:sz w:val="14"/>
    </w:rPr>
  </w:style>
  <w:style w:type="paragraph" w:customStyle="1" w:styleId="Firma">
    <w:name w:val="Firma"/>
    <w:basedOn w:val="Normal"/>
    <w:rsid w:val="00CF5C06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semiHidden/>
    <w:rsid w:val="00CF5C06"/>
    <w:rPr>
      <w:sz w:val="17"/>
      <w:vertAlign w:val="superscript"/>
    </w:rPr>
  </w:style>
  <w:style w:type="paragraph" w:styleId="Fodnotetekst">
    <w:name w:val="footnote text"/>
    <w:basedOn w:val="Normal"/>
    <w:semiHidden/>
    <w:rsid w:val="00B70084"/>
    <w:pPr>
      <w:spacing w:line="240" w:lineRule="auto"/>
    </w:pPr>
    <w:rPr>
      <w:rFonts w:ascii="Times New Roman" w:eastAsia="Times New Roman" w:hAnsi="Times New Roman" w:cs="Times New Roman"/>
      <w:sz w:val="17"/>
      <w:szCs w:val="23"/>
      <w:lang w:eastAsia="da-DK"/>
    </w:rPr>
  </w:style>
  <w:style w:type="paragraph" w:styleId="Indholdsfortegnelse1">
    <w:name w:val="toc 1"/>
    <w:basedOn w:val="Normal"/>
    <w:next w:val="Normal"/>
    <w:semiHidden/>
    <w:rsid w:val="00CF5C06"/>
    <w:pPr>
      <w:tabs>
        <w:tab w:val="right" w:leader="dot" w:pos="8823"/>
      </w:tabs>
      <w:spacing w:line="348" w:lineRule="auto"/>
      <w:ind w:left="567" w:right="567" w:hanging="567"/>
      <w:jc w:val="left"/>
    </w:pPr>
    <w:rPr>
      <w:rFonts w:ascii="Times New Roman" w:eastAsia="Times New Roman" w:hAnsi="Times New Roman" w:cs="Times New Roman"/>
      <w:caps/>
      <w:sz w:val="19"/>
      <w:szCs w:val="23"/>
      <w:lang w:eastAsia="da-DK"/>
    </w:rPr>
  </w:style>
  <w:style w:type="paragraph" w:styleId="Indholdsfortegnelse2">
    <w:name w:val="toc 2"/>
    <w:basedOn w:val="Normal"/>
    <w:next w:val="Normal"/>
    <w:semiHidden/>
    <w:rsid w:val="00CF5C06"/>
    <w:pPr>
      <w:tabs>
        <w:tab w:val="left" w:pos="1276"/>
        <w:tab w:val="right" w:leader="dot" w:pos="8823"/>
      </w:tabs>
      <w:spacing w:line="348" w:lineRule="auto"/>
      <w:ind w:left="1276" w:right="567" w:hanging="709"/>
      <w:jc w:val="left"/>
    </w:pPr>
    <w:rPr>
      <w:rFonts w:ascii="Times New Roman" w:eastAsia="Times New Roman" w:hAnsi="Times New Roman" w:cs="Times New Roman"/>
      <w:noProof/>
      <w:sz w:val="19"/>
      <w:szCs w:val="23"/>
      <w:lang w:eastAsia="da-DK"/>
    </w:rPr>
  </w:style>
  <w:style w:type="paragraph" w:styleId="Indholdsfortegnelse3">
    <w:name w:val="toc 3"/>
    <w:basedOn w:val="Normal"/>
    <w:next w:val="Normal"/>
    <w:semiHidden/>
    <w:rsid w:val="00CF5C06"/>
    <w:pPr>
      <w:tabs>
        <w:tab w:val="left" w:pos="2126"/>
        <w:tab w:val="right" w:leader="dot" w:pos="8823"/>
      </w:tabs>
      <w:spacing w:line="348" w:lineRule="auto"/>
      <w:ind w:left="2127" w:right="567" w:hanging="851"/>
      <w:jc w:val="left"/>
    </w:pPr>
    <w:rPr>
      <w:rFonts w:ascii="Times New Roman" w:eastAsia="Times New Roman" w:hAnsi="Times New Roman" w:cs="Times New Roman"/>
      <w:noProof/>
      <w:sz w:val="19"/>
      <w:szCs w:val="23"/>
      <w:lang w:eastAsia="da-DK"/>
    </w:rPr>
  </w:style>
  <w:style w:type="paragraph" w:styleId="Indholdsfortegnelse4">
    <w:name w:val="toc 4"/>
    <w:basedOn w:val="Normal"/>
    <w:next w:val="Normal"/>
    <w:semiHidden/>
    <w:rsid w:val="00CF5C06"/>
    <w:pPr>
      <w:tabs>
        <w:tab w:val="left" w:pos="3119"/>
        <w:tab w:val="right" w:leader="dot" w:pos="8823"/>
      </w:tabs>
      <w:spacing w:line="348" w:lineRule="auto"/>
      <w:ind w:left="3118" w:right="567" w:hanging="992"/>
      <w:jc w:val="left"/>
    </w:pPr>
    <w:rPr>
      <w:rFonts w:ascii="Times New Roman" w:eastAsia="Times New Roman" w:hAnsi="Times New Roman" w:cs="Times New Roman"/>
      <w:noProof/>
      <w:sz w:val="19"/>
      <w:szCs w:val="23"/>
      <w:lang w:eastAsia="da-DK"/>
    </w:rPr>
  </w:style>
  <w:style w:type="paragraph" w:styleId="Indholdsfortegnelse5">
    <w:name w:val="toc 5"/>
    <w:basedOn w:val="Normal"/>
    <w:next w:val="Normal"/>
    <w:autoRedefine/>
    <w:semiHidden/>
    <w:rsid w:val="00CF5C06"/>
    <w:pPr>
      <w:spacing w:line="300" w:lineRule="exact"/>
      <w:ind w:left="720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Indholdsfortegnelse6">
    <w:name w:val="toc 6"/>
    <w:basedOn w:val="Normal"/>
    <w:next w:val="Normal"/>
    <w:autoRedefine/>
    <w:semiHidden/>
    <w:rsid w:val="00CF5C06"/>
    <w:pPr>
      <w:spacing w:line="300" w:lineRule="exact"/>
      <w:ind w:left="900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Indholdsfortegnelse7">
    <w:name w:val="toc 7"/>
    <w:basedOn w:val="Normal"/>
    <w:next w:val="Normal"/>
    <w:autoRedefine/>
    <w:semiHidden/>
    <w:rsid w:val="00CF5C06"/>
    <w:pPr>
      <w:spacing w:line="300" w:lineRule="exact"/>
      <w:ind w:left="1080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Indholdsfortegnelse8">
    <w:name w:val="toc 8"/>
    <w:basedOn w:val="Normal"/>
    <w:next w:val="Normal"/>
    <w:autoRedefine/>
    <w:semiHidden/>
    <w:rsid w:val="00CF5C06"/>
    <w:pPr>
      <w:spacing w:line="300" w:lineRule="exact"/>
      <w:ind w:left="1260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Indholdsfortegnelse9">
    <w:name w:val="toc 9"/>
    <w:basedOn w:val="Normal"/>
    <w:next w:val="Normal"/>
    <w:autoRedefine/>
    <w:semiHidden/>
    <w:rsid w:val="00CF5C06"/>
    <w:pPr>
      <w:spacing w:line="300" w:lineRule="exact"/>
      <w:ind w:left="1440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character" w:styleId="Kommentarhenvisning">
    <w:name w:val="annotation reference"/>
    <w:basedOn w:val="Standardskrifttypeiafsnit"/>
    <w:semiHidden/>
    <w:rsid w:val="00CF5C06"/>
    <w:rPr>
      <w:sz w:val="16"/>
      <w:szCs w:val="16"/>
    </w:rPr>
  </w:style>
  <w:style w:type="paragraph" w:styleId="Kommentartekst">
    <w:name w:val="annotation text"/>
    <w:basedOn w:val="Normal"/>
    <w:semiHidden/>
    <w:rsid w:val="00CF5C06"/>
    <w:p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character" w:styleId="Linjenummer">
    <w:name w:val="line number"/>
    <w:basedOn w:val="Standardskrifttypeiafsnit"/>
    <w:rsid w:val="00CF5C06"/>
  </w:style>
  <w:style w:type="paragraph" w:customStyle="1" w:styleId="Logo">
    <w:name w:val="Logo"/>
    <w:basedOn w:val="Normal"/>
    <w:next w:val="Normal"/>
    <w:rsid w:val="00CF5C06"/>
    <w:pPr>
      <w:framePr w:w="329" w:h="505" w:hSpace="142" w:vSpace="142" w:wrap="notBeside" w:vAnchor="page" w:hAnchor="margin" w:y="1129"/>
      <w:jc w:val="right"/>
    </w:pPr>
  </w:style>
  <w:style w:type="paragraph" w:styleId="NormalWeb">
    <w:name w:val="Normal (Web)"/>
    <w:basedOn w:val="Normal"/>
    <w:rsid w:val="00CF5C06"/>
    <w:pPr>
      <w:spacing w:line="300" w:lineRule="exac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indrykning">
    <w:name w:val="Normal Indent"/>
    <w:basedOn w:val="Normal"/>
    <w:rsid w:val="00CF5C06"/>
    <w:pPr>
      <w:spacing w:line="300" w:lineRule="exact"/>
      <w:ind w:left="1304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customStyle="1" w:styleId="notaoverskrift">
    <w:name w:val="notaoverskrift"/>
    <w:basedOn w:val="Normal"/>
    <w:next w:val="Normal"/>
    <w:rsid w:val="00CF5C06"/>
    <w:pPr>
      <w:spacing w:before="200" w:after="300"/>
    </w:pPr>
    <w:rPr>
      <w:b/>
      <w:bCs/>
    </w:rPr>
  </w:style>
  <w:style w:type="paragraph" w:styleId="Noteoverskrift">
    <w:name w:val="Note Heading"/>
    <w:basedOn w:val="Normal"/>
    <w:next w:val="Normal"/>
    <w:rsid w:val="00CF5C06"/>
    <w:p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Liste">
    <w:name w:val="List"/>
    <w:basedOn w:val="Normal"/>
    <w:rsid w:val="00CF5C06"/>
    <w:pPr>
      <w:spacing w:line="300" w:lineRule="exact"/>
      <w:ind w:left="283" w:hanging="283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forts">
    <w:name w:val="List Continue"/>
    <w:basedOn w:val="Normal"/>
    <w:rsid w:val="00CF5C06"/>
    <w:pPr>
      <w:spacing w:after="120" w:line="300" w:lineRule="exact"/>
      <w:ind w:left="283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forts2">
    <w:name w:val="List Continue 2"/>
    <w:basedOn w:val="Normal"/>
    <w:rsid w:val="00CF5C06"/>
    <w:pPr>
      <w:spacing w:after="120" w:line="300" w:lineRule="exact"/>
      <w:ind w:left="566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forts3">
    <w:name w:val="List Continue 3"/>
    <w:basedOn w:val="Normal"/>
    <w:rsid w:val="00CF5C06"/>
    <w:pPr>
      <w:spacing w:after="120" w:line="300" w:lineRule="exact"/>
      <w:ind w:left="849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forts4">
    <w:name w:val="List Continue 4"/>
    <w:basedOn w:val="Normal"/>
    <w:rsid w:val="00CF5C06"/>
    <w:pPr>
      <w:spacing w:after="120" w:line="300" w:lineRule="exact"/>
      <w:ind w:left="1132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forts5">
    <w:name w:val="List Continue 5"/>
    <w:basedOn w:val="Normal"/>
    <w:rsid w:val="00CF5C06"/>
    <w:pPr>
      <w:spacing w:after="120" w:line="300" w:lineRule="exact"/>
      <w:ind w:left="1415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punkttegn">
    <w:name w:val="List Bullet"/>
    <w:basedOn w:val="Normal"/>
    <w:autoRedefine/>
    <w:rsid w:val="00CF5C06"/>
    <w:pPr>
      <w:numPr>
        <w:numId w:val="1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punkttegn2">
    <w:name w:val="List Bullet 2"/>
    <w:basedOn w:val="Normal"/>
    <w:autoRedefine/>
    <w:rsid w:val="00CF5C06"/>
    <w:pPr>
      <w:numPr>
        <w:numId w:val="3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punkttegn3">
    <w:name w:val="List Bullet 3"/>
    <w:basedOn w:val="Normal"/>
    <w:autoRedefine/>
    <w:rsid w:val="00CF5C06"/>
    <w:pPr>
      <w:numPr>
        <w:numId w:val="4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punkttegn4">
    <w:name w:val="List Bullet 4"/>
    <w:basedOn w:val="Normal"/>
    <w:autoRedefine/>
    <w:rsid w:val="00CF5C06"/>
    <w:pPr>
      <w:numPr>
        <w:numId w:val="5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punkttegn5">
    <w:name w:val="List Bullet 5"/>
    <w:basedOn w:val="Normal"/>
    <w:autoRedefine/>
    <w:rsid w:val="00CF5C06"/>
    <w:pPr>
      <w:numPr>
        <w:numId w:val="6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talellerbogst">
    <w:name w:val="List Number"/>
    <w:basedOn w:val="Normal"/>
    <w:rsid w:val="00CF5C06"/>
    <w:pPr>
      <w:numPr>
        <w:numId w:val="2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talellerbogst2">
    <w:name w:val="List Number 2"/>
    <w:basedOn w:val="Normal"/>
    <w:rsid w:val="00CF5C06"/>
    <w:pPr>
      <w:numPr>
        <w:numId w:val="7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talellerbogst3">
    <w:name w:val="List Number 3"/>
    <w:basedOn w:val="Normal"/>
    <w:rsid w:val="00CF5C06"/>
    <w:pPr>
      <w:numPr>
        <w:numId w:val="8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talellerbogst4">
    <w:name w:val="List Number 4"/>
    <w:basedOn w:val="Normal"/>
    <w:rsid w:val="00CF5C06"/>
    <w:pPr>
      <w:numPr>
        <w:numId w:val="9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Opstilling-talellerbogst5">
    <w:name w:val="List Number 5"/>
    <w:basedOn w:val="Normal"/>
    <w:rsid w:val="00CF5C06"/>
    <w:pPr>
      <w:numPr>
        <w:numId w:val="10"/>
      </w:num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Liste2">
    <w:name w:val="List 2"/>
    <w:basedOn w:val="Normal"/>
    <w:rsid w:val="00CF5C06"/>
    <w:pPr>
      <w:spacing w:line="300" w:lineRule="exact"/>
      <w:ind w:left="566" w:hanging="283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Liste3">
    <w:name w:val="List 3"/>
    <w:basedOn w:val="Normal"/>
    <w:rsid w:val="00CF5C06"/>
    <w:pPr>
      <w:spacing w:line="300" w:lineRule="exact"/>
      <w:ind w:left="849" w:hanging="283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Liste4">
    <w:name w:val="List 4"/>
    <w:basedOn w:val="Normal"/>
    <w:rsid w:val="00CF5C06"/>
    <w:pPr>
      <w:spacing w:line="300" w:lineRule="exact"/>
      <w:ind w:left="1132" w:hanging="283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Liste5">
    <w:name w:val="List 5"/>
    <w:basedOn w:val="Normal"/>
    <w:rsid w:val="00CF5C06"/>
    <w:pPr>
      <w:spacing w:line="300" w:lineRule="exact"/>
      <w:ind w:left="1415" w:hanging="283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styleId="Sidefod">
    <w:name w:val="footer"/>
    <w:basedOn w:val="Normal"/>
    <w:rsid w:val="00CF5C06"/>
    <w:pPr>
      <w:spacing w:line="300" w:lineRule="exact"/>
      <w:jc w:val="center"/>
    </w:pPr>
    <w:rPr>
      <w:rFonts w:ascii="Times New Roman" w:eastAsia="Times New Roman" w:hAnsi="Times New Roman" w:cs="Times New Roman"/>
      <w:sz w:val="14"/>
      <w:szCs w:val="23"/>
      <w:lang w:eastAsia="da-DK"/>
    </w:rPr>
  </w:style>
  <w:style w:type="paragraph" w:styleId="Sidehoved">
    <w:name w:val="header"/>
    <w:basedOn w:val="Normal"/>
    <w:rsid w:val="00CF5C06"/>
    <w:p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character" w:styleId="Sidetal">
    <w:name w:val="page number"/>
    <w:basedOn w:val="Standardskrifttypeiafsnit"/>
    <w:uiPriority w:val="12"/>
    <w:rsid w:val="00CF5C06"/>
    <w:rPr>
      <w:sz w:val="16"/>
    </w:rPr>
  </w:style>
  <w:style w:type="character" w:styleId="Slutnotehenvisning">
    <w:name w:val="endnote reference"/>
    <w:basedOn w:val="Standardskrifttypeiafsnit"/>
    <w:semiHidden/>
    <w:rsid w:val="00CF5C06"/>
    <w:rPr>
      <w:sz w:val="17"/>
      <w:vertAlign w:val="superscript"/>
    </w:rPr>
  </w:style>
  <w:style w:type="paragraph" w:styleId="Slutnotetekst">
    <w:name w:val="endnote text"/>
    <w:basedOn w:val="Normal"/>
    <w:semiHidden/>
    <w:rsid w:val="00CF5C06"/>
    <w:pPr>
      <w:tabs>
        <w:tab w:val="left" w:pos="369"/>
      </w:tabs>
      <w:spacing w:line="300" w:lineRule="exact"/>
      <w:ind w:left="369" w:hanging="369"/>
    </w:pPr>
    <w:rPr>
      <w:rFonts w:ascii="Times New Roman" w:eastAsia="Times New Roman" w:hAnsi="Times New Roman" w:cs="Times New Roman"/>
      <w:sz w:val="17"/>
      <w:szCs w:val="23"/>
      <w:lang w:eastAsia="da-DK"/>
    </w:rPr>
  </w:style>
  <w:style w:type="paragraph" w:styleId="Titel">
    <w:name w:val="Title"/>
    <w:basedOn w:val="Normal"/>
    <w:qFormat/>
    <w:rsid w:val="00CF5C06"/>
    <w:pPr>
      <w:keepNext/>
      <w:spacing w:after="240" w:line="300" w:lineRule="exact"/>
      <w:jc w:val="left"/>
    </w:pPr>
    <w:rPr>
      <w:rFonts w:ascii="Times New Roman" w:eastAsia="Times New Roman" w:hAnsi="Times New Roman" w:cs="Arial"/>
      <w:sz w:val="44"/>
      <w:szCs w:val="32"/>
      <w:lang w:eastAsia="da-DK"/>
    </w:rPr>
  </w:style>
  <w:style w:type="paragraph" w:styleId="Underskrift">
    <w:name w:val="Signature"/>
    <w:basedOn w:val="Normal"/>
    <w:rsid w:val="00CF5C06"/>
    <w:pPr>
      <w:spacing w:line="300" w:lineRule="exact"/>
      <w:ind w:left="4252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customStyle="1" w:styleId="Modtager">
    <w:name w:val="Modtager"/>
    <w:basedOn w:val="Normal"/>
    <w:next w:val="Normal"/>
    <w:rsid w:val="00CF5C06"/>
  </w:style>
  <w:style w:type="paragraph" w:styleId="Listeafsnit">
    <w:name w:val="List Paragraph"/>
    <w:basedOn w:val="Normal"/>
    <w:uiPriority w:val="34"/>
    <w:qFormat/>
    <w:rsid w:val="00C71224"/>
    <w:pPr>
      <w:spacing w:line="300" w:lineRule="exact"/>
    </w:pPr>
    <w:rPr>
      <w:rFonts w:ascii="Times New Roman" w:eastAsia="Times New Roman" w:hAnsi="Times New Roman" w:cs="Times New Roman"/>
      <w:sz w:val="23"/>
      <w:szCs w:val="23"/>
      <w:lang w:eastAsia="da-DK"/>
    </w:rPr>
  </w:style>
  <w:style w:type="paragraph" w:customStyle="1" w:styleId="Indlg">
    <w:name w:val="Indlæg"/>
    <w:basedOn w:val="Normal"/>
    <w:autoRedefine/>
    <w:qFormat/>
    <w:rsid w:val="00396941"/>
    <w:pPr>
      <w:numPr>
        <w:numId w:val="13"/>
      </w:numPr>
      <w:spacing w:after="300"/>
      <w:outlineLvl w:val="0"/>
    </w:pPr>
  </w:style>
  <w:style w:type="paragraph" w:customStyle="1" w:styleId="AdresseOplysninger">
    <w:name w:val="AdresseOplysninger"/>
    <w:basedOn w:val="Normal"/>
    <w:qFormat/>
    <w:rsid w:val="00CF5C06"/>
    <w:pPr>
      <w:tabs>
        <w:tab w:val="left" w:pos="2183"/>
      </w:tabs>
    </w:pPr>
    <w:rPr>
      <w:sz w:val="16"/>
    </w:rPr>
  </w:style>
  <w:style w:type="paragraph" w:customStyle="1" w:styleId="DatoFelt">
    <w:name w:val="DatoFelt"/>
    <w:basedOn w:val="Normal"/>
    <w:next w:val="Normal"/>
    <w:qFormat/>
    <w:rsid w:val="00CF5C06"/>
    <w:pPr>
      <w:spacing w:after="200" w:line="220" w:lineRule="exact"/>
    </w:pPr>
    <w:rPr>
      <w:b/>
      <w:caps/>
      <w:sz w:val="16"/>
      <w:szCs w:val="16"/>
    </w:rPr>
  </w:style>
  <w:style w:type="paragraph" w:customStyle="1" w:styleId="DirekteOplysninger">
    <w:name w:val="DirekteOplysninger"/>
    <w:basedOn w:val="Normal"/>
    <w:qFormat/>
    <w:rsid w:val="00CF5C06"/>
    <w:rPr>
      <w:sz w:val="16"/>
      <w:szCs w:val="16"/>
    </w:rPr>
  </w:style>
  <w:style w:type="paragraph" w:customStyle="1" w:styleId="notaoplysninger">
    <w:name w:val="notaoplysninger"/>
    <w:basedOn w:val="Normal"/>
    <w:rsid w:val="00CF5C06"/>
    <w:pPr>
      <w:tabs>
        <w:tab w:val="left" w:pos="1080"/>
      </w:tabs>
      <w:ind w:left="1077" w:hanging="1077"/>
    </w:pPr>
    <w:rPr>
      <w:rFonts w:cs="Tahoma"/>
      <w:sz w:val="17"/>
    </w:rPr>
  </w:style>
  <w:style w:type="paragraph" w:customStyle="1" w:styleId="SagsnrFelt">
    <w:name w:val="SagsnrFelt"/>
    <w:basedOn w:val="DatoFelt"/>
    <w:next w:val="DirekteOplysninger"/>
    <w:qFormat/>
    <w:rsid w:val="00CF5C06"/>
    <w:rPr>
      <w:b w:val="0"/>
      <w:caps w:val="0"/>
    </w:rPr>
  </w:style>
  <w:style w:type="character" w:customStyle="1" w:styleId="Stilling">
    <w:name w:val="Stilling"/>
    <w:uiPriority w:val="99"/>
    <w:rsid w:val="00CF5C06"/>
    <w:rPr>
      <w:i/>
      <w:color w:val="auto"/>
      <w:szCs w:val="23"/>
    </w:rPr>
  </w:style>
  <w:style w:type="paragraph" w:customStyle="1" w:styleId="Indlgafsnit">
    <w:name w:val="Indlæg afsnit"/>
    <w:basedOn w:val="Indlg"/>
    <w:qFormat/>
    <w:rsid w:val="00396941"/>
    <w:pPr>
      <w:numPr>
        <w:ilvl w:val="1"/>
      </w:numPr>
    </w:pPr>
  </w:style>
  <w:style w:type="paragraph" w:customStyle="1" w:styleId="Punktafsnit1">
    <w:name w:val="Punktafsnit 1"/>
    <w:basedOn w:val="Normal"/>
    <w:next w:val="Normal"/>
    <w:qFormat/>
    <w:rsid w:val="00396941"/>
    <w:pPr>
      <w:numPr>
        <w:numId w:val="14"/>
      </w:numPr>
      <w:spacing w:after="300"/>
    </w:pPr>
    <w:rPr>
      <w:b/>
      <w:caps/>
    </w:rPr>
  </w:style>
  <w:style w:type="numbering" w:customStyle="1" w:styleId="TalBogstavOpstilling">
    <w:name w:val="TalBogstavOpstilling"/>
    <w:uiPriority w:val="99"/>
    <w:rsid w:val="00E65BA2"/>
    <w:pPr>
      <w:numPr>
        <w:numId w:val="11"/>
      </w:numPr>
    </w:pPr>
  </w:style>
  <w:style w:type="paragraph" w:customStyle="1" w:styleId="Punktafsnit2">
    <w:name w:val="Punktafsnit 2"/>
    <w:basedOn w:val="Overskrift2"/>
    <w:qFormat/>
    <w:rsid w:val="00396941"/>
    <w:pPr>
      <w:keepNext w:val="0"/>
      <w:numPr>
        <w:numId w:val="14"/>
      </w:numPr>
      <w:spacing w:after="300" w:line="300" w:lineRule="exact"/>
    </w:pPr>
    <w:rPr>
      <w:b w:val="0"/>
    </w:rPr>
  </w:style>
  <w:style w:type="paragraph" w:customStyle="1" w:styleId="Punktafsnit3">
    <w:name w:val="Punktafsnit 3"/>
    <w:basedOn w:val="Punktafsnit2"/>
    <w:qFormat/>
    <w:rsid w:val="00396941"/>
    <w:pPr>
      <w:numPr>
        <w:ilvl w:val="2"/>
      </w:numPr>
    </w:pPr>
  </w:style>
  <w:style w:type="paragraph" w:customStyle="1" w:styleId="Punktafsnit4">
    <w:name w:val="Punktafsnit 4"/>
    <w:basedOn w:val="Overskrift4"/>
    <w:qFormat/>
    <w:rsid w:val="00396941"/>
    <w:pPr>
      <w:keepNext w:val="0"/>
      <w:numPr>
        <w:numId w:val="14"/>
      </w:numPr>
      <w:spacing w:after="300"/>
    </w:pPr>
  </w:style>
  <w:style w:type="character" w:styleId="Pladsholdertekst">
    <w:name w:val="Placeholder Text"/>
    <w:basedOn w:val="Standardskrifttypeiafsnit"/>
    <w:uiPriority w:val="99"/>
    <w:semiHidden/>
    <w:rsid w:val="00CF5C06"/>
    <w:rPr>
      <w:color w:val="FFFFFF"/>
    </w:rPr>
  </w:style>
  <w:style w:type="paragraph" w:customStyle="1" w:styleId="Punktafsnita">
    <w:name w:val="Punktafsnit a)"/>
    <w:basedOn w:val="Punktafsnit2"/>
    <w:qFormat/>
    <w:rsid w:val="00396941"/>
    <w:pPr>
      <w:numPr>
        <w:ilvl w:val="4"/>
      </w:numPr>
      <w:outlineLvl w:val="0"/>
    </w:pPr>
  </w:style>
  <w:style w:type="paragraph" w:customStyle="1" w:styleId="Punktafsniti">
    <w:name w:val="Punktafsnit i)"/>
    <w:basedOn w:val="Punktafsnita"/>
    <w:qFormat/>
    <w:rsid w:val="00396941"/>
    <w:pPr>
      <w:numPr>
        <w:ilvl w:val="5"/>
      </w:numPr>
    </w:pPr>
  </w:style>
  <w:style w:type="paragraph" w:customStyle="1" w:styleId="Punktafsnittekst">
    <w:name w:val="Punktafsnit tekst"/>
    <w:basedOn w:val="Punktafsnit4"/>
    <w:qFormat/>
    <w:rsid w:val="00396941"/>
    <w:pPr>
      <w:numPr>
        <w:ilvl w:val="0"/>
        <w:numId w:val="0"/>
      </w:numPr>
      <w:tabs>
        <w:tab w:val="left" w:pos="1134"/>
      </w:tabs>
      <w:ind w:left="851"/>
      <w:outlineLvl w:val="6"/>
    </w:pPr>
  </w:style>
  <w:style w:type="character" w:customStyle="1" w:styleId="Overskrift2Tegn">
    <w:name w:val="Overskrift 2 Tegn"/>
    <w:basedOn w:val="Standardskrifttypeiafsnit"/>
    <w:link w:val="Overskrift2"/>
    <w:rsid w:val="00556627"/>
    <w:rPr>
      <w:b/>
      <w:iCs/>
      <w:szCs w:val="28"/>
    </w:rPr>
  </w:style>
  <w:style w:type="numbering" w:customStyle="1" w:styleId="TypografiFlereniveauerSymbolsymbolVenstre1cmHngende1">
    <w:name w:val="Typografi Flere niveauer Symbol (symbol) Venstre:  1 cm Hængende:  1..."/>
    <w:basedOn w:val="Ingenoversigt"/>
    <w:rsid w:val="009F6D37"/>
    <w:pPr>
      <w:numPr>
        <w:numId w:val="15"/>
      </w:numPr>
    </w:pPr>
  </w:style>
  <w:style w:type="numbering" w:customStyle="1" w:styleId="Typografi1">
    <w:name w:val="Typografi1"/>
    <w:uiPriority w:val="99"/>
    <w:rsid w:val="00C71224"/>
    <w:pPr>
      <w:numPr>
        <w:numId w:val="16"/>
      </w:numPr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6A61CC"/>
    <w:rPr>
      <w:b/>
      <w:caps/>
    </w:rPr>
  </w:style>
  <w:style w:type="table" w:styleId="Tabel-Gitter">
    <w:name w:val="Table Grid"/>
    <w:basedOn w:val="Tabel-Normal"/>
    <w:rsid w:val="006A61CC"/>
    <w:pPr>
      <w:spacing w:after="0" w:line="312" w:lineRule="auto"/>
    </w:pPr>
    <w:rPr>
      <w:rFonts w:ascii="Century Schoolbook" w:eastAsiaTheme="minorHAnsi" w:hAnsi="Century Schoolbook" w:cs="Verdana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C7FC-6598-4F69-8C8D-E9ECA7FA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950</Characters>
  <Application>Microsoft Office Word</Application>
  <DocSecurity>4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Amalie Høj Rasmussen</dc:creator>
  <cp:keywords/>
  <dc:description/>
  <cp:lastModifiedBy>Julie Kristoffersen Bendtsen</cp:lastModifiedBy>
  <cp:revision>2</cp:revision>
  <dcterms:created xsi:type="dcterms:W3CDTF">2023-07-02T19:29:00Z</dcterms:created>
  <dcterms:modified xsi:type="dcterms:W3CDTF">2023-07-02T19:29:00Z</dcterms:modified>
</cp:coreProperties>
</file>